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F3FC" w14:textId="77777777" w:rsidR="00C2002E" w:rsidRPr="00667042" w:rsidRDefault="00C2002E" w:rsidP="006D7633">
      <w:pPr>
        <w:pStyle w:val="Text4"/>
        <w:spacing w:after="0"/>
        <w:ind w:left="1418" w:hanging="1418"/>
        <w:jc w:val="center"/>
        <w:rPr>
          <w:b/>
          <w:sz w:val="28"/>
          <w:szCs w:val="28"/>
          <w:lang w:val="hr-HR"/>
        </w:rPr>
      </w:pPr>
    </w:p>
    <w:p w14:paraId="5EEBE4C2" w14:textId="208B1B64" w:rsidR="00D36BB7" w:rsidRPr="00667042" w:rsidRDefault="00D36BB7" w:rsidP="006D7633">
      <w:pPr>
        <w:pStyle w:val="Text4"/>
        <w:spacing w:after="0"/>
        <w:ind w:left="1418" w:hanging="1418"/>
        <w:jc w:val="center"/>
        <w:rPr>
          <w:b/>
          <w:sz w:val="28"/>
          <w:szCs w:val="28"/>
          <w:lang w:val="hr-HR"/>
        </w:rPr>
      </w:pPr>
      <w:r w:rsidRPr="00667042">
        <w:rPr>
          <w:b/>
          <w:sz w:val="28"/>
          <w:szCs w:val="28"/>
          <w:lang w:val="hr-HR"/>
        </w:rPr>
        <w:t xml:space="preserve">Opći uvjeti </w:t>
      </w:r>
      <w:r w:rsidR="009A70A5" w:rsidRPr="00667042">
        <w:rPr>
          <w:b/>
          <w:sz w:val="28"/>
          <w:szCs w:val="28"/>
          <w:lang w:val="hr-HR"/>
        </w:rPr>
        <w:t xml:space="preserve">primjenjivi na Ugovore o financiranju Ministarstva </w:t>
      </w:r>
    </w:p>
    <w:p w14:paraId="1AB3DAFE" w14:textId="188182EE" w:rsidR="009A70A5" w:rsidRPr="00667042" w:rsidRDefault="00D36BB7" w:rsidP="006D7633">
      <w:pPr>
        <w:pStyle w:val="Text4"/>
        <w:spacing w:after="0"/>
        <w:ind w:left="1418" w:hanging="1418"/>
        <w:jc w:val="center"/>
        <w:rPr>
          <w:b/>
          <w:sz w:val="28"/>
          <w:szCs w:val="28"/>
          <w:lang w:val="hr-HR"/>
        </w:rPr>
      </w:pPr>
      <w:r w:rsidRPr="00667042">
        <w:rPr>
          <w:b/>
          <w:sz w:val="28"/>
          <w:szCs w:val="28"/>
          <w:lang w:val="hr-HR"/>
        </w:rPr>
        <w:t>regionalnoga razvoja i fondova Europske unije</w:t>
      </w:r>
    </w:p>
    <w:p w14:paraId="3B88A8F2" w14:textId="49DF0550" w:rsidR="00352830" w:rsidRPr="00667042" w:rsidRDefault="00352830" w:rsidP="006D7633">
      <w:pPr>
        <w:pStyle w:val="Text4"/>
        <w:spacing w:after="0"/>
        <w:ind w:left="1418" w:hanging="1418"/>
        <w:jc w:val="center"/>
        <w:rPr>
          <w:b/>
          <w:sz w:val="28"/>
          <w:szCs w:val="28"/>
          <w:lang w:val="hr-HR"/>
        </w:rPr>
      </w:pPr>
      <w:r w:rsidRPr="00667042">
        <w:rPr>
          <w:b/>
          <w:sz w:val="28"/>
          <w:szCs w:val="28"/>
          <w:lang w:val="hr-HR"/>
        </w:rPr>
        <w:t>za Programe iz nadležnosti Uprave za potpomognuta područja</w:t>
      </w:r>
    </w:p>
    <w:p w14:paraId="2ED1CD5F" w14:textId="77777777" w:rsidR="009A70A5" w:rsidRPr="008B08DF" w:rsidRDefault="009A70A5" w:rsidP="006D7633">
      <w:pPr>
        <w:autoSpaceDE w:val="0"/>
        <w:autoSpaceDN w:val="0"/>
        <w:adjustRightInd w:val="0"/>
        <w:jc w:val="both"/>
        <w:rPr>
          <w:b/>
        </w:rPr>
      </w:pPr>
    </w:p>
    <w:p w14:paraId="41C072BA" w14:textId="77777777" w:rsidR="009A70A5" w:rsidRPr="008B08DF" w:rsidRDefault="009A70A5" w:rsidP="006D7633">
      <w:pPr>
        <w:autoSpaceDE w:val="0"/>
        <w:autoSpaceDN w:val="0"/>
        <w:adjustRightInd w:val="0"/>
        <w:jc w:val="both"/>
        <w:rPr>
          <w:b/>
        </w:rPr>
      </w:pPr>
    </w:p>
    <w:p w14:paraId="0EFE32C6" w14:textId="77777777" w:rsidR="009A70A5" w:rsidRDefault="009A70A5" w:rsidP="006D7633">
      <w:pPr>
        <w:autoSpaceDE w:val="0"/>
        <w:autoSpaceDN w:val="0"/>
        <w:adjustRightInd w:val="0"/>
        <w:jc w:val="center"/>
        <w:rPr>
          <w:b/>
        </w:rPr>
      </w:pPr>
      <w:r w:rsidRPr="008B08DF">
        <w:rPr>
          <w:b/>
        </w:rPr>
        <w:t>SADRŽAJ</w:t>
      </w:r>
    </w:p>
    <w:p w14:paraId="48EE8A4E" w14:textId="77777777" w:rsidR="00D36BB7" w:rsidRDefault="00D36BB7" w:rsidP="006D7633">
      <w:pPr>
        <w:autoSpaceDE w:val="0"/>
        <w:autoSpaceDN w:val="0"/>
        <w:adjustRightInd w:val="0"/>
        <w:jc w:val="center"/>
        <w:rPr>
          <w:b/>
        </w:rPr>
      </w:pPr>
    </w:p>
    <w:p w14:paraId="023CAAE8" w14:textId="77777777" w:rsidR="00D36BB7" w:rsidRPr="008B08DF" w:rsidRDefault="00D36BB7" w:rsidP="006D7633">
      <w:pPr>
        <w:autoSpaceDE w:val="0"/>
        <w:autoSpaceDN w:val="0"/>
        <w:adjustRightInd w:val="0"/>
        <w:jc w:val="center"/>
        <w:rPr>
          <w:b/>
        </w:rPr>
      </w:pPr>
    </w:p>
    <w:p w14:paraId="6C752E37" w14:textId="77777777" w:rsidR="009A70A5" w:rsidRPr="008B08DF" w:rsidRDefault="009A70A5" w:rsidP="006D7633">
      <w:pPr>
        <w:autoSpaceDE w:val="0"/>
        <w:autoSpaceDN w:val="0"/>
        <w:adjustRightInd w:val="0"/>
        <w:jc w:val="center"/>
        <w:rPr>
          <w:b/>
        </w:rPr>
      </w:pPr>
    </w:p>
    <w:p w14:paraId="667AED11" w14:textId="77777777" w:rsidR="009A70A5" w:rsidRPr="009A31D4" w:rsidRDefault="009A31D4" w:rsidP="006D7633">
      <w:pPr>
        <w:autoSpaceDE w:val="0"/>
        <w:autoSpaceDN w:val="0"/>
        <w:adjustRightInd w:val="0"/>
        <w:rPr>
          <w:b/>
          <w:i/>
          <w:u w:val="single"/>
        </w:rPr>
      </w:pPr>
      <w:r w:rsidRPr="009A31D4">
        <w:rPr>
          <w:b/>
          <w:i/>
          <w:u w:val="single"/>
        </w:rPr>
        <w:t>OPĆE I ADMINISTRATIVNE ODREDBE</w:t>
      </w:r>
    </w:p>
    <w:p w14:paraId="14E5841D" w14:textId="77777777" w:rsidR="009A70A5" w:rsidRPr="008B08DF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0A0555" w14:textId="6E80E64B" w:rsidR="009A70A5" w:rsidRPr="009D0F7D" w:rsidRDefault="00EC6EC8" w:rsidP="006D7633">
      <w:pPr>
        <w:tabs>
          <w:tab w:val="right" w:pos="9180"/>
          <w:tab w:val="left" w:pos="9360"/>
        </w:tabs>
        <w:autoSpaceDE w:val="0"/>
        <w:autoSpaceDN w:val="0"/>
        <w:adjustRightInd w:val="0"/>
        <w:ind w:right="46"/>
        <w:jc w:val="both"/>
      </w:pPr>
      <w:r w:rsidRPr="009D0F7D">
        <w:t xml:space="preserve">  </w:t>
      </w:r>
      <w:r w:rsidR="002B406B" w:rsidRPr="009D0F7D">
        <w:t>1.</w:t>
      </w:r>
      <w:r w:rsidR="009A70A5" w:rsidRPr="009D0F7D">
        <w:t xml:space="preserve"> Opće obveze</w:t>
      </w:r>
      <w:r w:rsidR="009A70A5" w:rsidRPr="009D0F7D">
        <w:tab/>
      </w:r>
      <w:r w:rsidR="00E74648">
        <w:t>2</w:t>
      </w:r>
    </w:p>
    <w:p w14:paraId="4F7B5B94" w14:textId="404692F7" w:rsidR="009A70A5" w:rsidRPr="009D0F7D" w:rsidRDefault="00EC6EC8" w:rsidP="006D7633">
      <w:pPr>
        <w:tabs>
          <w:tab w:val="right" w:pos="9180"/>
          <w:tab w:val="left" w:pos="9360"/>
        </w:tabs>
        <w:autoSpaceDE w:val="0"/>
        <w:autoSpaceDN w:val="0"/>
        <w:adjustRightInd w:val="0"/>
        <w:ind w:right="46"/>
        <w:jc w:val="both"/>
      </w:pPr>
      <w:r w:rsidRPr="009D0F7D">
        <w:t xml:space="preserve">  </w:t>
      </w:r>
      <w:r w:rsidR="009A70A5" w:rsidRPr="009D0F7D">
        <w:t>2</w:t>
      </w:r>
      <w:r w:rsidR="002B406B" w:rsidRPr="009D0F7D">
        <w:t xml:space="preserve">. </w:t>
      </w:r>
      <w:r w:rsidR="009A70A5" w:rsidRPr="009D0F7D">
        <w:t>Obveza osiguravanja informacija</w:t>
      </w:r>
      <w:r w:rsidR="002B406B" w:rsidRPr="009D0F7D">
        <w:t>,</w:t>
      </w:r>
      <w:r w:rsidR="009A70A5" w:rsidRPr="009D0F7D">
        <w:t xml:space="preserve"> financijskih i tehničkih izvješća</w:t>
      </w:r>
      <w:r w:rsidR="009A70A5" w:rsidRPr="009D0F7D">
        <w:tab/>
      </w:r>
      <w:r w:rsidR="00E74648">
        <w:t>2</w:t>
      </w:r>
    </w:p>
    <w:p w14:paraId="4A752477" w14:textId="20084539" w:rsidR="009A70A5" w:rsidRPr="009D0F7D" w:rsidRDefault="00EC6EC8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9D0F7D">
        <w:t xml:space="preserve">  </w:t>
      </w:r>
      <w:r w:rsidR="002B406B" w:rsidRPr="009D0F7D">
        <w:t>3.</w:t>
      </w:r>
      <w:r w:rsidR="009A70A5" w:rsidRPr="009D0F7D">
        <w:t xml:space="preserve"> Odgovornost</w:t>
      </w:r>
      <w:r w:rsidR="009A70A5" w:rsidRPr="009D0F7D">
        <w:tab/>
        <w:t xml:space="preserve"> </w:t>
      </w:r>
      <w:r w:rsidR="005E3381">
        <w:t>4</w:t>
      </w:r>
    </w:p>
    <w:p w14:paraId="0B04D20F" w14:textId="77777777" w:rsidR="009A70A5" w:rsidRPr="009D0F7D" w:rsidRDefault="00EC6EC8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9D0F7D">
        <w:t xml:space="preserve">  </w:t>
      </w:r>
      <w:r w:rsidR="009A70A5" w:rsidRPr="009D0F7D">
        <w:t>4</w:t>
      </w:r>
      <w:r w:rsidR="002B406B" w:rsidRPr="009D0F7D">
        <w:t>.</w:t>
      </w:r>
      <w:r w:rsidR="009A70A5" w:rsidRPr="009D0F7D">
        <w:t xml:space="preserve"> Sukob interesa</w:t>
      </w:r>
      <w:r w:rsidR="009A70A5" w:rsidRPr="009D0F7D">
        <w:tab/>
      </w:r>
      <w:r w:rsidR="00014053">
        <w:t>4</w:t>
      </w:r>
    </w:p>
    <w:p w14:paraId="52FB4158" w14:textId="77777777" w:rsidR="009A70A5" w:rsidRPr="009D0F7D" w:rsidRDefault="00EC6EC8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9D0F7D">
        <w:t xml:space="preserve">  </w:t>
      </w:r>
      <w:r w:rsidR="00E74648">
        <w:t>5</w:t>
      </w:r>
      <w:r w:rsidRPr="009D0F7D">
        <w:t>.</w:t>
      </w:r>
      <w:r w:rsidR="009A70A5" w:rsidRPr="009D0F7D">
        <w:t xml:space="preserve"> Vidljivost</w:t>
      </w:r>
      <w:r w:rsidR="009A70A5" w:rsidRPr="009D0F7D">
        <w:tab/>
      </w:r>
      <w:r w:rsidR="00014053">
        <w:t>4</w:t>
      </w:r>
    </w:p>
    <w:p w14:paraId="0C06BA25" w14:textId="77777777" w:rsidR="009A70A5" w:rsidRPr="009D0F7D" w:rsidRDefault="00EC6EC8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9D0F7D">
        <w:t xml:space="preserve">  </w:t>
      </w:r>
      <w:r w:rsidR="00E74648">
        <w:t>6</w:t>
      </w:r>
      <w:r w:rsidRPr="009D0F7D">
        <w:t xml:space="preserve">. </w:t>
      </w:r>
      <w:r w:rsidR="009A70A5" w:rsidRPr="009D0F7D">
        <w:t>Vlasništvo/uporaba rezultata i opreme</w:t>
      </w:r>
      <w:r w:rsidR="009A70A5" w:rsidRPr="009D0F7D">
        <w:tab/>
      </w:r>
      <w:r w:rsidR="00E74648">
        <w:t>4</w:t>
      </w:r>
    </w:p>
    <w:p w14:paraId="791FC380" w14:textId="77777777" w:rsidR="009A70A5" w:rsidRPr="009D0F7D" w:rsidRDefault="00EC6EC8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9D0F7D">
        <w:t xml:space="preserve">  </w:t>
      </w:r>
      <w:r w:rsidR="00E74648">
        <w:t>7</w:t>
      </w:r>
      <w:r w:rsidRPr="009D0F7D">
        <w:t xml:space="preserve">. </w:t>
      </w:r>
      <w:r w:rsidR="009A70A5" w:rsidRPr="009D0F7D">
        <w:t>Procjena projekta</w:t>
      </w:r>
      <w:r w:rsidR="009A70A5" w:rsidRPr="009D0F7D">
        <w:tab/>
      </w:r>
      <w:r w:rsidR="00E74648">
        <w:t>4</w:t>
      </w:r>
    </w:p>
    <w:p w14:paraId="529C1031" w14:textId="77777777" w:rsidR="009A70A5" w:rsidRPr="009D0F7D" w:rsidRDefault="00EC6EC8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9D0F7D">
        <w:t xml:space="preserve">  </w:t>
      </w:r>
      <w:r w:rsidR="00E74648">
        <w:t>8</w:t>
      </w:r>
      <w:r w:rsidRPr="009D0F7D">
        <w:t>.</w:t>
      </w:r>
      <w:r w:rsidR="009A70A5" w:rsidRPr="009D0F7D">
        <w:t xml:space="preserve"> Izmjene Ugovora</w:t>
      </w:r>
      <w:r w:rsidR="009A70A5" w:rsidRPr="009D0F7D">
        <w:tab/>
      </w:r>
      <w:r w:rsidR="00E74648">
        <w:t>4</w:t>
      </w:r>
    </w:p>
    <w:p w14:paraId="48260A08" w14:textId="59DDFCA9" w:rsidR="009A70A5" w:rsidRPr="009D0F7D" w:rsidRDefault="00D772D6" w:rsidP="006D7633">
      <w:pPr>
        <w:tabs>
          <w:tab w:val="right" w:pos="9180"/>
        </w:tabs>
        <w:autoSpaceDE w:val="0"/>
        <w:autoSpaceDN w:val="0"/>
        <w:adjustRightInd w:val="0"/>
      </w:pPr>
      <w:r>
        <w:t xml:space="preserve">  9</w:t>
      </w:r>
      <w:r w:rsidR="00EC6EC8" w:rsidRPr="009D0F7D">
        <w:t>.</w:t>
      </w:r>
      <w:r w:rsidR="009A70A5" w:rsidRPr="009D0F7D">
        <w:t xml:space="preserve"> Provedba projekta</w:t>
      </w:r>
      <w:r w:rsidR="009A70A5" w:rsidRPr="009D0F7D">
        <w:tab/>
      </w:r>
      <w:r w:rsidR="005E3381">
        <w:t>5</w:t>
      </w:r>
    </w:p>
    <w:p w14:paraId="765BB3C3" w14:textId="77777777" w:rsidR="009A70A5" w:rsidRPr="009D0F7D" w:rsidRDefault="009A70A5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9D0F7D">
        <w:t>1</w:t>
      </w:r>
      <w:r w:rsidR="00D772D6">
        <w:t>0</w:t>
      </w:r>
      <w:r w:rsidR="00EC6EC8" w:rsidRPr="009D0F7D">
        <w:t>.</w:t>
      </w:r>
      <w:r w:rsidRPr="009D0F7D">
        <w:t xml:space="preserve"> Raskid Ugovora</w:t>
      </w:r>
      <w:r w:rsidRPr="009D0F7D">
        <w:tab/>
      </w:r>
      <w:r w:rsidR="00E74648">
        <w:t>5</w:t>
      </w:r>
    </w:p>
    <w:p w14:paraId="370C3E65" w14:textId="77777777" w:rsidR="009A70A5" w:rsidRPr="009D0F7D" w:rsidRDefault="009A70A5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9D0F7D">
        <w:t>1</w:t>
      </w:r>
      <w:r w:rsidR="00D772D6">
        <w:t>1</w:t>
      </w:r>
      <w:r w:rsidR="00EC6EC8" w:rsidRPr="009D0F7D">
        <w:t xml:space="preserve">. </w:t>
      </w:r>
      <w:r w:rsidRPr="009D0F7D">
        <w:t>Važeći propisi i rješavanje sporova</w:t>
      </w:r>
      <w:r w:rsidRPr="009D0F7D">
        <w:tab/>
      </w:r>
      <w:r w:rsidR="00014053">
        <w:t>6</w:t>
      </w:r>
    </w:p>
    <w:p w14:paraId="6BC27A96" w14:textId="77777777" w:rsidR="009A70A5" w:rsidRPr="008B08DF" w:rsidRDefault="009A70A5" w:rsidP="006D7633">
      <w:pPr>
        <w:tabs>
          <w:tab w:val="right" w:pos="9180"/>
        </w:tabs>
        <w:autoSpaceDE w:val="0"/>
        <w:autoSpaceDN w:val="0"/>
        <w:adjustRightInd w:val="0"/>
        <w:jc w:val="both"/>
      </w:pPr>
    </w:p>
    <w:p w14:paraId="1EE5BACA" w14:textId="77777777" w:rsidR="009A70A5" w:rsidRPr="008B08DF" w:rsidRDefault="009A70A5" w:rsidP="006D7633">
      <w:pPr>
        <w:tabs>
          <w:tab w:val="right" w:pos="9180"/>
        </w:tabs>
        <w:autoSpaceDE w:val="0"/>
        <w:autoSpaceDN w:val="0"/>
        <w:adjustRightInd w:val="0"/>
        <w:jc w:val="both"/>
      </w:pPr>
    </w:p>
    <w:p w14:paraId="6E3B993E" w14:textId="77777777" w:rsidR="009A70A5" w:rsidRPr="008B08DF" w:rsidRDefault="009A70A5" w:rsidP="006D7633">
      <w:pPr>
        <w:tabs>
          <w:tab w:val="right" w:pos="9180"/>
        </w:tabs>
        <w:autoSpaceDE w:val="0"/>
        <w:autoSpaceDN w:val="0"/>
        <w:adjustRightInd w:val="0"/>
        <w:jc w:val="both"/>
      </w:pPr>
    </w:p>
    <w:p w14:paraId="7F72D2C2" w14:textId="77777777" w:rsidR="009A70A5" w:rsidRPr="00667042" w:rsidRDefault="009A31D4" w:rsidP="006D7633">
      <w:pPr>
        <w:tabs>
          <w:tab w:val="right" w:pos="9180"/>
        </w:tabs>
        <w:autoSpaceDE w:val="0"/>
        <w:autoSpaceDN w:val="0"/>
        <w:adjustRightInd w:val="0"/>
        <w:rPr>
          <w:b/>
          <w:i/>
          <w:u w:val="single"/>
        </w:rPr>
      </w:pPr>
      <w:r w:rsidRPr="00667042">
        <w:rPr>
          <w:b/>
          <w:i/>
          <w:u w:val="single"/>
        </w:rPr>
        <w:t>FINANCIJSKE ODREDBE</w:t>
      </w:r>
    </w:p>
    <w:p w14:paraId="730C6AC3" w14:textId="77777777" w:rsidR="009A70A5" w:rsidRPr="00667042" w:rsidRDefault="009A70A5" w:rsidP="006D7633">
      <w:pPr>
        <w:tabs>
          <w:tab w:val="right" w:pos="9180"/>
        </w:tabs>
        <w:autoSpaceDE w:val="0"/>
        <w:autoSpaceDN w:val="0"/>
        <w:adjustRightInd w:val="0"/>
        <w:jc w:val="both"/>
        <w:rPr>
          <w:b/>
        </w:rPr>
      </w:pPr>
    </w:p>
    <w:p w14:paraId="3E68B8A5" w14:textId="77777777" w:rsidR="009A70A5" w:rsidRPr="00667042" w:rsidRDefault="009A70A5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667042">
        <w:t>1</w:t>
      </w:r>
      <w:r w:rsidR="00D772D6" w:rsidRPr="00667042">
        <w:t>2</w:t>
      </w:r>
      <w:r w:rsidR="00EC6EC8" w:rsidRPr="00667042">
        <w:t>.</w:t>
      </w:r>
      <w:r w:rsidRPr="00667042">
        <w:t xml:space="preserve"> Prihvatljivi troškovi</w:t>
      </w:r>
      <w:r w:rsidRPr="00667042">
        <w:tab/>
      </w:r>
      <w:r w:rsidR="00E74648" w:rsidRPr="00667042">
        <w:t>6</w:t>
      </w:r>
    </w:p>
    <w:p w14:paraId="52806AE1" w14:textId="77777777" w:rsidR="009A70A5" w:rsidRPr="00667042" w:rsidRDefault="00EC6EC8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667042">
        <w:t>1</w:t>
      </w:r>
      <w:r w:rsidR="00D772D6" w:rsidRPr="00667042">
        <w:t>3</w:t>
      </w:r>
      <w:r w:rsidRPr="00667042">
        <w:t>.</w:t>
      </w:r>
      <w:r w:rsidR="009A70A5" w:rsidRPr="00667042">
        <w:t xml:space="preserve"> Isplate</w:t>
      </w:r>
      <w:r w:rsidR="009A70A5" w:rsidRPr="00667042">
        <w:tab/>
      </w:r>
      <w:r w:rsidR="00014053" w:rsidRPr="00667042">
        <w:t>7</w:t>
      </w:r>
    </w:p>
    <w:p w14:paraId="23912AE2" w14:textId="77777777" w:rsidR="009A70A5" w:rsidRPr="00667042" w:rsidRDefault="00EC6EC8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667042">
        <w:t>1</w:t>
      </w:r>
      <w:r w:rsidR="00D772D6" w:rsidRPr="00667042">
        <w:t>4</w:t>
      </w:r>
      <w:r w:rsidRPr="00667042">
        <w:t>.</w:t>
      </w:r>
      <w:r w:rsidR="009A70A5" w:rsidRPr="00667042">
        <w:t xml:space="preserve"> Računi te tehničke i financijske provjere</w:t>
      </w:r>
      <w:r w:rsidR="009A70A5" w:rsidRPr="00667042">
        <w:tab/>
      </w:r>
      <w:r w:rsidR="00014053" w:rsidRPr="00667042">
        <w:t>8</w:t>
      </w:r>
    </w:p>
    <w:p w14:paraId="1326DE38" w14:textId="7A0A2C14" w:rsidR="009A70A5" w:rsidRPr="00667042" w:rsidRDefault="00EC6EC8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667042">
        <w:t>1</w:t>
      </w:r>
      <w:r w:rsidR="00D772D6" w:rsidRPr="00667042">
        <w:t>5</w:t>
      </w:r>
      <w:r w:rsidRPr="00667042">
        <w:t>.</w:t>
      </w:r>
      <w:r w:rsidR="009A70A5" w:rsidRPr="00667042">
        <w:t xml:space="preserve"> Konačni iznos financiranja od strane Ugovaratelja</w:t>
      </w:r>
      <w:r w:rsidR="009A70A5" w:rsidRPr="00667042">
        <w:tab/>
      </w:r>
      <w:r w:rsidR="00014053" w:rsidRPr="00667042">
        <w:t>8</w:t>
      </w:r>
    </w:p>
    <w:p w14:paraId="5527D412" w14:textId="77777777" w:rsidR="009A70A5" w:rsidRPr="00667042" w:rsidRDefault="009A70A5" w:rsidP="006D7633">
      <w:pPr>
        <w:tabs>
          <w:tab w:val="right" w:pos="9180"/>
        </w:tabs>
        <w:autoSpaceDE w:val="0"/>
        <w:autoSpaceDN w:val="0"/>
        <w:adjustRightInd w:val="0"/>
        <w:jc w:val="both"/>
      </w:pPr>
      <w:r w:rsidRPr="00667042">
        <w:t>1</w:t>
      </w:r>
      <w:r w:rsidR="00D772D6" w:rsidRPr="00667042">
        <w:t>6</w:t>
      </w:r>
      <w:r w:rsidR="00EC6EC8" w:rsidRPr="00667042">
        <w:t>.</w:t>
      </w:r>
      <w:r w:rsidRPr="00667042">
        <w:t xml:space="preserve"> Povrat i naplata</w:t>
      </w:r>
      <w:r w:rsidRPr="00667042">
        <w:tab/>
      </w:r>
      <w:r w:rsidR="00014053" w:rsidRPr="00667042">
        <w:t>8</w:t>
      </w:r>
    </w:p>
    <w:p w14:paraId="73FFAC8C" w14:textId="77777777" w:rsidR="009A70A5" w:rsidRPr="00667042" w:rsidRDefault="009A70A5" w:rsidP="006D7633">
      <w:pPr>
        <w:tabs>
          <w:tab w:val="right" w:pos="9180"/>
        </w:tabs>
        <w:autoSpaceDE w:val="0"/>
        <w:autoSpaceDN w:val="0"/>
        <w:adjustRightInd w:val="0"/>
        <w:jc w:val="both"/>
        <w:rPr>
          <w:color w:val="FF0000"/>
        </w:rPr>
      </w:pPr>
    </w:p>
    <w:p w14:paraId="328B7A49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DF0D13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5617A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795B6A" w14:textId="77777777" w:rsidR="000E4DD8" w:rsidRPr="00667042" w:rsidRDefault="000E4DD8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B4C009" w14:textId="77777777" w:rsidR="000E4DD8" w:rsidRPr="00667042" w:rsidRDefault="000E4DD8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37DA88" w14:textId="77777777" w:rsidR="000E4DD8" w:rsidRPr="00667042" w:rsidRDefault="000E4DD8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C77543" w14:textId="77777777" w:rsidR="000E4DD8" w:rsidRPr="00667042" w:rsidRDefault="000E4DD8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EA6DB9" w14:textId="77777777" w:rsidR="000E4DD8" w:rsidRPr="00667042" w:rsidRDefault="000E4DD8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8018A3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3E1B86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B2DC9C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C65352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773400" w14:textId="32065372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BC08D7" w14:textId="43AC046F" w:rsidR="00352830" w:rsidRPr="00667042" w:rsidRDefault="00352830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32F87B" w14:textId="73735E92" w:rsidR="00352830" w:rsidRPr="00667042" w:rsidRDefault="00352830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0009B7" w14:textId="77777777" w:rsidR="00352830" w:rsidRPr="00667042" w:rsidRDefault="00352830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12BB38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A522C5" w14:textId="77777777" w:rsidR="006636C4" w:rsidRPr="00667042" w:rsidRDefault="006636C4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33A7B9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B63AFA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i/>
          <w:u w:val="single"/>
        </w:rPr>
      </w:pPr>
      <w:r w:rsidRPr="00667042">
        <w:rPr>
          <w:rFonts w:asciiTheme="majorBidi" w:hAnsiTheme="majorBidi" w:cstheme="majorBidi"/>
          <w:b/>
          <w:i/>
          <w:u w:val="single"/>
        </w:rPr>
        <w:lastRenderedPageBreak/>
        <w:t>OPĆE I ADMINISTRATIVNE ODREDBE</w:t>
      </w:r>
    </w:p>
    <w:p w14:paraId="68014955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14672AC8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1</w:t>
      </w:r>
      <w:r w:rsidR="00D5085E" w:rsidRPr="00667042">
        <w:rPr>
          <w:rFonts w:asciiTheme="majorBidi" w:hAnsiTheme="majorBidi" w:cstheme="majorBidi"/>
          <w:b/>
        </w:rPr>
        <w:t>.</w:t>
      </w:r>
      <w:r w:rsidRPr="00667042">
        <w:rPr>
          <w:rFonts w:asciiTheme="majorBidi" w:hAnsiTheme="majorBidi" w:cstheme="majorBidi"/>
          <w:b/>
        </w:rPr>
        <w:t xml:space="preserve"> OPĆE OBVEZE</w:t>
      </w:r>
    </w:p>
    <w:p w14:paraId="54E0F985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55D14C5D" w14:textId="77777777" w:rsidR="009A70A5" w:rsidRPr="00667042" w:rsidRDefault="009A70A5" w:rsidP="006D7633">
      <w:pPr>
        <w:tabs>
          <w:tab w:val="left" w:pos="9360"/>
        </w:tabs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  <w:color w:val="000000"/>
        </w:rPr>
        <w:t>1.</w:t>
      </w:r>
      <w:r w:rsidRPr="00667042">
        <w:rPr>
          <w:rFonts w:asciiTheme="majorBidi" w:hAnsiTheme="majorBidi" w:cstheme="majorBidi"/>
        </w:rPr>
        <w:t xml:space="preserve">1. </w:t>
      </w:r>
      <w:r w:rsidR="00D5085E" w:rsidRPr="00667042">
        <w:rPr>
          <w:rFonts w:asciiTheme="majorBidi" w:hAnsiTheme="majorBidi" w:cstheme="majorBidi"/>
        </w:rPr>
        <w:t xml:space="preserve">Nositelj provedbe Projekta je </w:t>
      </w:r>
      <w:r w:rsidRPr="00667042">
        <w:rPr>
          <w:rFonts w:asciiTheme="majorBidi" w:hAnsiTheme="majorBidi" w:cstheme="majorBidi"/>
        </w:rPr>
        <w:t>Korisnik</w:t>
      </w:r>
      <w:r w:rsidR="00D5085E" w:rsidRPr="00667042">
        <w:rPr>
          <w:rFonts w:asciiTheme="majorBidi" w:hAnsiTheme="majorBidi" w:cstheme="majorBidi"/>
        </w:rPr>
        <w:t>.</w:t>
      </w:r>
      <w:r w:rsidRPr="00667042">
        <w:rPr>
          <w:rFonts w:asciiTheme="majorBidi" w:hAnsiTheme="majorBidi" w:cstheme="majorBidi"/>
        </w:rPr>
        <w:t xml:space="preserve"> </w:t>
      </w:r>
      <w:r w:rsidR="00D5085E" w:rsidRPr="00667042">
        <w:rPr>
          <w:rFonts w:asciiTheme="majorBidi" w:hAnsiTheme="majorBidi" w:cstheme="majorBidi"/>
        </w:rPr>
        <w:t>Korisnik će</w:t>
      </w:r>
      <w:r w:rsidRPr="00667042">
        <w:rPr>
          <w:rFonts w:asciiTheme="majorBidi" w:hAnsiTheme="majorBidi" w:cstheme="majorBidi"/>
        </w:rPr>
        <w:t xml:space="preserve"> provesti Projekt na vlastitu odgovornost i u skladu s </w:t>
      </w:r>
      <w:r w:rsidR="00D01880" w:rsidRPr="00667042">
        <w:rPr>
          <w:rFonts w:asciiTheme="majorBidi" w:hAnsiTheme="majorBidi" w:cstheme="majorBidi"/>
        </w:rPr>
        <w:t>podnesenim zahtjevom</w:t>
      </w:r>
      <w:r w:rsidR="00D5085E" w:rsidRPr="00667042">
        <w:rPr>
          <w:rFonts w:asciiTheme="majorBidi" w:hAnsiTheme="majorBidi" w:cstheme="majorBidi"/>
        </w:rPr>
        <w:t>.</w:t>
      </w:r>
    </w:p>
    <w:p w14:paraId="596B7EF3" w14:textId="77777777" w:rsidR="009A70A5" w:rsidRPr="00667042" w:rsidRDefault="009A70A5" w:rsidP="006D7633">
      <w:pPr>
        <w:tabs>
          <w:tab w:val="left" w:pos="9360"/>
        </w:tabs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0BF21117" w14:textId="29CEBF70" w:rsidR="009A70A5" w:rsidRPr="00667042" w:rsidRDefault="007F5CD2" w:rsidP="006D7633">
      <w:pPr>
        <w:tabs>
          <w:tab w:val="left" w:pos="9360"/>
        </w:tabs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1.2. </w:t>
      </w:r>
      <w:r w:rsidR="009A70A5" w:rsidRPr="00667042">
        <w:rPr>
          <w:rFonts w:asciiTheme="majorBidi" w:hAnsiTheme="majorBidi" w:cstheme="majorBidi"/>
        </w:rPr>
        <w:t xml:space="preserve">Korisnik će provesti Projekt </w:t>
      </w:r>
      <w:r w:rsidR="001153E5" w:rsidRPr="00667042">
        <w:rPr>
          <w:rFonts w:asciiTheme="majorBidi" w:hAnsiTheme="majorBidi" w:cstheme="majorBidi"/>
        </w:rPr>
        <w:t>odgovorno, transparentno i učinkovito</w:t>
      </w:r>
      <w:r w:rsidR="009A70A5" w:rsidRPr="00667042">
        <w:rPr>
          <w:rFonts w:asciiTheme="majorBidi" w:hAnsiTheme="majorBidi" w:cstheme="majorBidi"/>
        </w:rPr>
        <w:t xml:space="preserve">, u skladu </w:t>
      </w:r>
      <w:r w:rsidR="00970472" w:rsidRPr="00667042">
        <w:rPr>
          <w:rFonts w:asciiTheme="majorBidi" w:hAnsiTheme="majorBidi" w:cstheme="majorBidi"/>
        </w:rPr>
        <w:t xml:space="preserve">s Ugovorom o financiranju (u nastavku teksta: Ugovor) i </w:t>
      </w:r>
      <w:r w:rsidR="009A70A5" w:rsidRPr="00667042">
        <w:rPr>
          <w:rFonts w:asciiTheme="majorBidi" w:hAnsiTheme="majorBidi" w:cstheme="majorBidi"/>
        </w:rPr>
        <w:t>najbolj</w:t>
      </w:r>
      <w:r w:rsidR="00D5085E" w:rsidRPr="00667042">
        <w:rPr>
          <w:rFonts w:asciiTheme="majorBidi" w:hAnsiTheme="majorBidi" w:cstheme="majorBidi"/>
        </w:rPr>
        <w:t>o</w:t>
      </w:r>
      <w:r w:rsidR="009A70A5" w:rsidRPr="00667042">
        <w:rPr>
          <w:rFonts w:asciiTheme="majorBidi" w:hAnsiTheme="majorBidi" w:cstheme="majorBidi"/>
        </w:rPr>
        <w:t>m praks</w:t>
      </w:r>
      <w:r w:rsidR="00D5085E" w:rsidRPr="00667042">
        <w:rPr>
          <w:rFonts w:asciiTheme="majorBidi" w:hAnsiTheme="majorBidi" w:cstheme="majorBidi"/>
        </w:rPr>
        <w:t>om</w:t>
      </w:r>
      <w:r w:rsidR="00970472" w:rsidRPr="00667042">
        <w:rPr>
          <w:rFonts w:asciiTheme="majorBidi" w:hAnsiTheme="majorBidi" w:cstheme="majorBidi"/>
        </w:rPr>
        <w:t xml:space="preserve"> na tom području</w:t>
      </w:r>
      <w:r w:rsidR="009A70A5" w:rsidRPr="00667042">
        <w:rPr>
          <w:rFonts w:asciiTheme="majorBidi" w:hAnsiTheme="majorBidi" w:cstheme="majorBidi"/>
        </w:rPr>
        <w:t>. U tu svrhu Korisnik će upotrijebiti sva financijska, ljudska i materijalna sredstva koja su potrebna za potpunu provedbu Projekta kako je nave</w:t>
      </w:r>
      <w:r w:rsidR="00D5085E" w:rsidRPr="00667042">
        <w:rPr>
          <w:rFonts w:asciiTheme="majorBidi" w:hAnsiTheme="majorBidi" w:cstheme="majorBidi"/>
        </w:rPr>
        <w:t>o</w:t>
      </w:r>
      <w:r w:rsidR="009A70A5" w:rsidRPr="00667042">
        <w:rPr>
          <w:rFonts w:asciiTheme="majorBidi" w:hAnsiTheme="majorBidi" w:cstheme="majorBidi"/>
        </w:rPr>
        <w:t xml:space="preserve"> u </w:t>
      </w:r>
      <w:r w:rsidR="001153E5" w:rsidRPr="00667042">
        <w:rPr>
          <w:rFonts w:asciiTheme="majorBidi" w:hAnsiTheme="majorBidi" w:cstheme="majorBidi"/>
        </w:rPr>
        <w:t>Prijavi</w:t>
      </w:r>
      <w:r w:rsidR="009A70A5" w:rsidRPr="00667042">
        <w:rPr>
          <w:rFonts w:asciiTheme="majorBidi" w:hAnsiTheme="majorBidi" w:cstheme="majorBidi"/>
        </w:rPr>
        <w:t xml:space="preserve">. </w:t>
      </w:r>
    </w:p>
    <w:p w14:paraId="6086468B" w14:textId="77777777" w:rsidR="009A70A5" w:rsidRPr="00667042" w:rsidRDefault="009A70A5" w:rsidP="006D7633">
      <w:pPr>
        <w:tabs>
          <w:tab w:val="left" w:pos="9360"/>
        </w:tabs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1A4D1C43" w14:textId="77777777" w:rsidR="009A70A5" w:rsidRPr="00667042" w:rsidRDefault="009A70A5" w:rsidP="006D7633">
      <w:pPr>
        <w:ind w:right="23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1.3. Korisnik će djelovati</w:t>
      </w:r>
      <w:r w:rsidR="00910BEA" w:rsidRPr="00667042">
        <w:rPr>
          <w:rFonts w:asciiTheme="majorBidi" w:hAnsiTheme="majorBidi" w:cstheme="majorBidi"/>
        </w:rPr>
        <w:t xml:space="preserve"> sam ili u sklopu partnerstva s</w:t>
      </w:r>
      <w:r w:rsidRPr="00667042">
        <w:rPr>
          <w:rFonts w:asciiTheme="majorBidi" w:hAnsiTheme="majorBidi" w:cstheme="majorBidi"/>
        </w:rPr>
        <w:t xml:space="preserve"> jednim ili više partner</w:t>
      </w:r>
      <w:r w:rsidR="00EB6794" w:rsidRPr="00667042">
        <w:rPr>
          <w:rFonts w:asciiTheme="majorBidi" w:hAnsiTheme="majorBidi" w:cstheme="majorBidi"/>
        </w:rPr>
        <w:t>a</w:t>
      </w:r>
      <w:r w:rsidRPr="00667042">
        <w:rPr>
          <w:rFonts w:asciiTheme="majorBidi" w:hAnsiTheme="majorBidi" w:cstheme="majorBidi"/>
        </w:rPr>
        <w:t xml:space="preserve"> </w:t>
      </w:r>
      <w:r w:rsidR="00D5085E" w:rsidRPr="00667042">
        <w:rPr>
          <w:rFonts w:asciiTheme="majorBidi" w:hAnsiTheme="majorBidi" w:cstheme="majorBidi"/>
        </w:rPr>
        <w:t>kako je naveo</w:t>
      </w:r>
      <w:r w:rsidRPr="00667042">
        <w:rPr>
          <w:rFonts w:asciiTheme="majorBidi" w:hAnsiTheme="majorBidi" w:cstheme="majorBidi"/>
        </w:rPr>
        <w:t xml:space="preserve"> u </w:t>
      </w:r>
      <w:r w:rsidR="00910BEA" w:rsidRPr="00667042">
        <w:rPr>
          <w:rFonts w:asciiTheme="majorBidi" w:hAnsiTheme="majorBidi" w:cstheme="majorBidi"/>
        </w:rPr>
        <w:t>Prijavi</w:t>
      </w:r>
      <w:r w:rsidRPr="00667042">
        <w:rPr>
          <w:rFonts w:asciiTheme="majorBidi" w:hAnsiTheme="majorBidi" w:cstheme="majorBidi"/>
        </w:rPr>
        <w:t>.</w:t>
      </w:r>
    </w:p>
    <w:p w14:paraId="1B42010C" w14:textId="77777777" w:rsidR="00D5085E" w:rsidRPr="00667042" w:rsidRDefault="00D5085E" w:rsidP="006D7633">
      <w:pPr>
        <w:ind w:right="23"/>
        <w:jc w:val="both"/>
        <w:rPr>
          <w:rFonts w:asciiTheme="majorBidi" w:hAnsiTheme="majorBidi" w:cstheme="majorBidi"/>
          <w:i/>
        </w:rPr>
      </w:pPr>
    </w:p>
    <w:p w14:paraId="4E2EE082" w14:textId="2F37F65D" w:rsidR="0027785E" w:rsidRPr="00667042" w:rsidRDefault="009A70A5" w:rsidP="006D7633">
      <w:pPr>
        <w:tabs>
          <w:tab w:val="left" w:pos="284"/>
          <w:tab w:val="left" w:pos="567"/>
        </w:tabs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1.4. </w:t>
      </w:r>
      <w:r w:rsidR="00D5085E" w:rsidRPr="00667042">
        <w:rPr>
          <w:rFonts w:asciiTheme="majorBidi" w:hAnsiTheme="majorBidi" w:cstheme="majorBidi"/>
        </w:rPr>
        <w:t xml:space="preserve">Korisnik </w:t>
      </w:r>
      <w:r w:rsidR="009B15B7" w:rsidRPr="00667042">
        <w:rPr>
          <w:rFonts w:asciiTheme="majorBidi" w:hAnsiTheme="majorBidi" w:cstheme="majorBidi"/>
        </w:rPr>
        <w:t xml:space="preserve">je u svrhu sklapanja </w:t>
      </w:r>
      <w:r w:rsidR="0027785E" w:rsidRPr="00667042">
        <w:rPr>
          <w:rFonts w:asciiTheme="majorBidi" w:hAnsiTheme="majorBidi" w:cstheme="majorBidi"/>
        </w:rPr>
        <w:t xml:space="preserve">Ugovora </w:t>
      </w:r>
      <w:r w:rsidR="009B15B7" w:rsidRPr="00667042">
        <w:rPr>
          <w:rFonts w:asciiTheme="majorBidi" w:hAnsiTheme="majorBidi" w:cstheme="majorBidi"/>
        </w:rPr>
        <w:t xml:space="preserve">o nabavi obvezan </w:t>
      </w:r>
      <w:r w:rsidR="00EB36D9" w:rsidRPr="00667042">
        <w:rPr>
          <w:rFonts w:asciiTheme="majorBidi" w:hAnsiTheme="majorBidi" w:cstheme="majorBidi"/>
        </w:rPr>
        <w:t>prove</w:t>
      </w:r>
      <w:r w:rsidR="009B15B7" w:rsidRPr="00667042">
        <w:rPr>
          <w:rFonts w:asciiTheme="majorBidi" w:hAnsiTheme="majorBidi" w:cstheme="majorBidi"/>
        </w:rPr>
        <w:t>sti postup</w:t>
      </w:r>
      <w:r w:rsidR="00EB6794" w:rsidRPr="00667042">
        <w:rPr>
          <w:rFonts w:asciiTheme="majorBidi" w:hAnsiTheme="majorBidi" w:cstheme="majorBidi"/>
        </w:rPr>
        <w:t>ak</w:t>
      </w:r>
      <w:r w:rsidR="009B15B7" w:rsidRPr="00667042">
        <w:rPr>
          <w:rFonts w:asciiTheme="majorBidi" w:hAnsiTheme="majorBidi" w:cstheme="majorBidi"/>
        </w:rPr>
        <w:t xml:space="preserve"> javne nabave u skladu s važećim Zakonom o javnoj nabavi</w:t>
      </w:r>
      <w:r w:rsidR="0027785E" w:rsidRPr="00667042">
        <w:rPr>
          <w:rFonts w:asciiTheme="majorBidi" w:hAnsiTheme="majorBidi" w:cstheme="majorBidi"/>
        </w:rPr>
        <w:t xml:space="preserve"> koji je na snazi u vrijeme pokretanja postupka nabave i u skladu s načelima transparentnosti i jednakog tretmana svih potencijalnih ugovaratelja, pri čemu treba voditi računa da se izbjegne sukob interesa.</w:t>
      </w:r>
    </w:p>
    <w:p w14:paraId="7767A913" w14:textId="4EEC6462" w:rsidR="009A70A5" w:rsidRPr="00667042" w:rsidRDefault="0027785E" w:rsidP="006D7633">
      <w:pPr>
        <w:widowControl w:val="0"/>
        <w:autoSpaceDE w:val="0"/>
        <w:autoSpaceDN w:val="0"/>
        <w:adjustRightInd w:val="0"/>
        <w:ind w:right="23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Ukoliko </w:t>
      </w:r>
      <w:r w:rsidR="00350CE5" w:rsidRPr="00667042">
        <w:rPr>
          <w:rFonts w:asciiTheme="majorBidi" w:hAnsiTheme="majorBidi" w:cstheme="majorBidi"/>
        </w:rPr>
        <w:t>nadležno tijelo utvrdi</w:t>
      </w:r>
      <w:r w:rsidR="009A70A5" w:rsidRPr="00667042">
        <w:rPr>
          <w:rFonts w:asciiTheme="majorBidi" w:hAnsiTheme="majorBidi" w:cstheme="majorBidi"/>
        </w:rPr>
        <w:t xml:space="preserve"> nepravilnost</w:t>
      </w:r>
      <w:r w:rsidRPr="00667042">
        <w:rPr>
          <w:rFonts w:asciiTheme="majorBidi" w:hAnsiTheme="majorBidi" w:cstheme="majorBidi"/>
        </w:rPr>
        <w:t>i</w:t>
      </w:r>
      <w:r w:rsidR="009A70A5" w:rsidRPr="00667042">
        <w:rPr>
          <w:rFonts w:asciiTheme="majorBidi" w:hAnsiTheme="majorBidi" w:cstheme="majorBidi"/>
        </w:rPr>
        <w:t xml:space="preserve"> u postupku nabave, </w:t>
      </w:r>
      <w:r w:rsidR="00870566" w:rsidRPr="00667042">
        <w:rPr>
          <w:rFonts w:asciiTheme="majorBidi" w:hAnsiTheme="majorBidi" w:cstheme="majorBidi"/>
        </w:rPr>
        <w:t>Ugovaratelj</w:t>
      </w:r>
      <w:r w:rsidR="009A70A5" w:rsidRPr="00667042">
        <w:rPr>
          <w:rFonts w:asciiTheme="majorBidi" w:hAnsiTheme="majorBidi" w:cstheme="majorBidi"/>
        </w:rPr>
        <w:t xml:space="preserve"> će od </w:t>
      </w:r>
      <w:r w:rsidR="009B15B7" w:rsidRPr="00667042">
        <w:rPr>
          <w:rFonts w:asciiTheme="majorBidi" w:hAnsiTheme="majorBidi" w:cstheme="majorBidi"/>
        </w:rPr>
        <w:t xml:space="preserve">Korisnika </w:t>
      </w:r>
      <w:r w:rsidR="009A70A5" w:rsidRPr="00667042">
        <w:rPr>
          <w:rFonts w:asciiTheme="majorBidi" w:hAnsiTheme="majorBidi" w:cstheme="majorBidi"/>
        </w:rPr>
        <w:t xml:space="preserve">zatražiti povrat </w:t>
      </w:r>
      <w:r w:rsidR="00870566" w:rsidRPr="00667042">
        <w:rPr>
          <w:rFonts w:asciiTheme="majorBidi" w:hAnsiTheme="majorBidi" w:cstheme="majorBidi"/>
        </w:rPr>
        <w:t>financiranih</w:t>
      </w:r>
      <w:r w:rsidR="009A70A5" w:rsidRPr="00667042">
        <w:rPr>
          <w:rFonts w:asciiTheme="majorBidi" w:hAnsiTheme="majorBidi" w:cstheme="majorBidi"/>
        </w:rPr>
        <w:t xml:space="preserve"> sredstava. </w:t>
      </w:r>
      <w:r w:rsidRPr="00667042">
        <w:rPr>
          <w:rFonts w:asciiTheme="majorBidi" w:hAnsiTheme="majorBidi" w:cstheme="majorBidi"/>
        </w:rPr>
        <w:t xml:space="preserve">Ne udovolji li </w:t>
      </w:r>
      <w:r w:rsidR="009A70A5" w:rsidRPr="00667042">
        <w:rPr>
          <w:rFonts w:asciiTheme="majorBidi" w:hAnsiTheme="majorBidi" w:cstheme="majorBidi"/>
        </w:rPr>
        <w:t xml:space="preserve">Korisnik tom zahtjevu, </w:t>
      </w:r>
      <w:r w:rsidR="00870566" w:rsidRPr="00667042">
        <w:rPr>
          <w:rFonts w:asciiTheme="majorBidi" w:hAnsiTheme="majorBidi" w:cstheme="majorBidi"/>
        </w:rPr>
        <w:t>Ugovaratelj</w:t>
      </w:r>
      <w:r w:rsidR="009A70A5" w:rsidRPr="00667042">
        <w:rPr>
          <w:rFonts w:asciiTheme="majorBidi" w:hAnsiTheme="majorBidi" w:cstheme="majorBidi"/>
        </w:rPr>
        <w:t xml:space="preserve"> će aktivirati </w:t>
      </w:r>
      <w:r w:rsidR="00EB6794" w:rsidRPr="00667042">
        <w:rPr>
          <w:rFonts w:asciiTheme="majorBidi" w:hAnsiTheme="majorBidi" w:cstheme="majorBidi"/>
        </w:rPr>
        <w:t>b</w:t>
      </w:r>
      <w:r w:rsidRPr="00667042">
        <w:rPr>
          <w:rFonts w:asciiTheme="majorBidi" w:hAnsiTheme="majorBidi" w:cstheme="majorBidi"/>
        </w:rPr>
        <w:t>janko zadužnicu</w:t>
      </w:r>
      <w:r w:rsidR="009A70A5" w:rsidRPr="00667042">
        <w:rPr>
          <w:rFonts w:asciiTheme="majorBidi" w:hAnsiTheme="majorBidi" w:cstheme="majorBidi"/>
        </w:rPr>
        <w:t>.</w:t>
      </w:r>
    </w:p>
    <w:p w14:paraId="5ECE338A" w14:textId="77777777" w:rsidR="009A70A5" w:rsidRPr="00667042" w:rsidRDefault="009A70A5" w:rsidP="006D7633">
      <w:pPr>
        <w:widowControl w:val="0"/>
        <w:autoSpaceDE w:val="0"/>
        <w:autoSpaceDN w:val="0"/>
        <w:adjustRightInd w:val="0"/>
        <w:ind w:right="23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Dokumentacija za nadmetanje, </w:t>
      </w:r>
      <w:r w:rsidR="00785CB6" w:rsidRPr="00667042">
        <w:rPr>
          <w:rFonts w:asciiTheme="majorBidi" w:hAnsiTheme="majorBidi" w:cstheme="majorBidi"/>
        </w:rPr>
        <w:t xml:space="preserve">Zapisnik </w:t>
      </w:r>
      <w:r w:rsidRPr="00667042">
        <w:rPr>
          <w:rFonts w:asciiTheme="majorBidi" w:hAnsiTheme="majorBidi" w:cstheme="majorBidi"/>
        </w:rPr>
        <w:t xml:space="preserve">o javnom otvaranju ponuda, </w:t>
      </w:r>
      <w:r w:rsidR="00785CB6" w:rsidRPr="00667042">
        <w:rPr>
          <w:rFonts w:asciiTheme="majorBidi" w:hAnsiTheme="majorBidi" w:cstheme="majorBidi"/>
        </w:rPr>
        <w:t>Zapisnik o pregledu i ocjeni ponuda,</w:t>
      </w:r>
      <w:r w:rsidRPr="00667042">
        <w:rPr>
          <w:rFonts w:asciiTheme="majorBidi" w:hAnsiTheme="majorBidi" w:cstheme="majorBidi"/>
        </w:rPr>
        <w:t xml:space="preserve"> sva korespondencija i dokumenti vezani uz provedeni postupak </w:t>
      </w:r>
      <w:r w:rsidR="00785CB6" w:rsidRPr="00667042">
        <w:rPr>
          <w:rFonts w:asciiTheme="majorBidi" w:hAnsiTheme="majorBidi" w:cstheme="majorBidi"/>
        </w:rPr>
        <w:t>nabave</w:t>
      </w:r>
      <w:r w:rsidRPr="00667042">
        <w:rPr>
          <w:rFonts w:asciiTheme="majorBidi" w:hAnsiTheme="majorBidi" w:cstheme="majorBidi"/>
        </w:rPr>
        <w:t xml:space="preserve"> koji se izmjenjuju između ponuditelja i naručitelja/korisnika moraju biti dostupni predstavnicima </w:t>
      </w:r>
      <w:r w:rsidR="00870566" w:rsidRPr="00667042">
        <w:rPr>
          <w:rFonts w:asciiTheme="majorBidi" w:hAnsiTheme="majorBidi" w:cstheme="majorBidi"/>
        </w:rPr>
        <w:t>Ugovaratelja</w:t>
      </w:r>
      <w:r w:rsidRPr="00667042">
        <w:rPr>
          <w:rFonts w:asciiTheme="majorBidi" w:hAnsiTheme="majorBidi" w:cstheme="majorBidi"/>
        </w:rPr>
        <w:t xml:space="preserve"> na uvid i kontrolu.</w:t>
      </w:r>
    </w:p>
    <w:p w14:paraId="279C15DE" w14:textId="77777777" w:rsidR="00785CB6" w:rsidRPr="00667042" w:rsidRDefault="00785CB6" w:rsidP="006D7633">
      <w:pPr>
        <w:widowControl w:val="0"/>
        <w:autoSpaceDE w:val="0"/>
        <w:autoSpaceDN w:val="0"/>
        <w:adjustRightInd w:val="0"/>
        <w:ind w:right="23"/>
        <w:jc w:val="both"/>
        <w:rPr>
          <w:rFonts w:asciiTheme="majorBidi" w:hAnsiTheme="majorBidi" w:cstheme="majorBidi"/>
        </w:rPr>
      </w:pPr>
    </w:p>
    <w:p w14:paraId="29FFAC3C" w14:textId="031F90F3" w:rsidR="00785CB6" w:rsidRPr="00667042" w:rsidRDefault="00785CB6" w:rsidP="006D763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ind w:right="23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1.</w:t>
      </w:r>
      <w:r w:rsidR="00DA16D1" w:rsidRPr="00667042">
        <w:rPr>
          <w:rFonts w:asciiTheme="majorBidi" w:hAnsiTheme="majorBidi" w:cstheme="majorBidi"/>
        </w:rPr>
        <w:t>5</w:t>
      </w:r>
      <w:r w:rsidRPr="00667042">
        <w:rPr>
          <w:rFonts w:asciiTheme="majorBidi" w:hAnsiTheme="majorBidi" w:cstheme="majorBidi"/>
        </w:rPr>
        <w:t>.</w:t>
      </w:r>
      <w:r w:rsidR="00E716D0" w:rsidRPr="00667042">
        <w:rPr>
          <w:rFonts w:asciiTheme="majorBidi" w:hAnsiTheme="majorBidi" w:cstheme="majorBidi"/>
        </w:rPr>
        <w:t xml:space="preserve"> </w:t>
      </w:r>
      <w:r w:rsidRPr="00667042">
        <w:rPr>
          <w:rFonts w:asciiTheme="majorBidi" w:hAnsiTheme="majorBidi" w:cstheme="majorBidi"/>
        </w:rPr>
        <w:t>Korisnik je dužan nakon provedbe postupka nabave</w:t>
      </w:r>
      <w:r w:rsidR="00F71EB5" w:rsidRPr="00667042">
        <w:rPr>
          <w:rFonts w:asciiTheme="majorBidi" w:hAnsiTheme="majorBidi" w:cstheme="majorBidi"/>
        </w:rPr>
        <w:t xml:space="preserve">, a najkasnije uz prvi Zahtjev za plaćanje/nadoknadu sredstava dostaviti Ministarstvu </w:t>
      </w:r>
      <w:r w:rsidRPr="00667042">
        <w:rPr>
          <w:rFonts w:asciiTheme="majorBidi" w:hAnsiTheme="majorBidi" w:cstheme="majorBidi"/>
        </w:rPr>
        <w:t xml:space="preserve">potpisanu </w:t>
      </w:r>
      <w:r w:rsidR="00E2777B" w:rsidRPr="00667042">
        <w:rPr>
          <w:rFonts w:asciiTheme="majorBidi" w:hAnsiTheme="majorBidi" w:cstheme="majorBidi"/>
        </w:rPr>
        <w:t xml:space="preserve">i pečatom ovjerenu </w:t>
      </w:r>
      <w:r w:rsidRPr="00667042">
        <w:rPr>
          <w:rFonts w:asciiTheme="majorBidi" w:hAnsiTheme="majorBidi" w:cstheme="majorBidi"/>
        </w:rPr>
        <w:t>Izjavu da su postupci javne nabave provedeni sukladno važećem propisima iz područja javne nabave.</w:t>
      </w:r>
    </w:p>
    <w:p w14:paraId="507F3151" w14:textId="77777777" w:rsidR="006D6FC0" w:rsidRPr="00667042" w:rsidRDefault="006D6FC0" w:rsidP="006D7633">
      <w:pPr>
        <w:widowControl w:val="0"/>
        <w:autoSpaceDE w:val="0"/>
        <w:autoSpaceDN w:val="0"/>
        <w:adjustRightInd w:val="0"/>
        <w:ind w:right="23"/>
        <w:jc w:val="both"/>
        <w:rPr>
          <w:rFonts w:asciiTheme="majorBidi" w:hAnsiTheme="majorBidi" w:cstheme="majorBidi"/>
        </w:rPr>
      </w:pPr>
    </w:p>
    <w:p w14:paraId="3A93E11E" w14:textId="77777777" w:rsidR="009A70A5" w:rsidRPr="00667042" w:rsidRDefault="00870566" w:rsidP="006D7633">
      <w:pPr>
        <w:tabs>
          <w:tab w:val="left" w:pos="9360"/>
        </w:tabs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1.</w:t>
      </w:r>
      <w:r w:rsidR="00DA16D1" w:rsidRPr="00667042">
        <w:rPr>
          <w:rFonts w:asciiTheme="majorBidi" w:hAnsiTheme="majorBidi" w:cstheme="majorBidi"/>
        </w:rPr>
        <w:t>6</w:t>
      </w:r>
      <w:r w:rsidRPr="00667042">
        <w:rPr>
          <w:rFonts w:asciiTheme="majorBidi" w:hAnsiTheme="majorBidi" w:cstheme="majorBidi"/>
        </w:rPr>
        <w:t xml:space="preserve">. </w:t>
      </w:r>
      <w:r w:rsidR="009A70A5" w:rsidRPr="00667042">
        <w:rPr>
          <w:rFonts w:asciiTheme="majorBidi" w:hAnsiTheme="majorBidi" w:cstheme="majorBidi"/>
        </w:rPr>
        <w:t xml:space="preserve">Ugovaratelj ne prihvaća nikakvu ugovornu obvezu proizašlu temeljem ugovora između Korisnika i Korisnikovih partnera ili Korisnika i izvođača </w:t>
      </w:r>
      <w:r w:rsidR="00DA16D1" w:rsidRPr="00667042">
        <w:rPr>
          <w:rFonts w:asciiTheme="majorBidi" w:hAnsiTheme="majorBidi" w:cstheme="majorBidi"/>
        </w:rPr>
        <w:t>osim</w:t>
      </w:r>
      <w:r w:rsidR="009A70A5" w:rsidRPr="00667042">
        <w:rPr>
          <w:rFonts w:asciiTheme="majorBidi" w:hAnsiTheme="majorBidi" w:cstheme="majorBidi"/>
        </w:rPr>
        <w:t xml:space="preserve"> ugovornih obveza koje su navedene u </w:t>
      </w:r>
      <w:r w:rsidRPr="00667042">
        <w:rPr>
          <w:rFonts w:asciiTheme="majorBidi" w:hAnsiTheme="majorBidi" w:cstheme="majorBidi"/>
        </w:rPr>
        <w:t>Ugovoru</w:t>
      </w:r>
      <w:r w:rsidR="009A70A5" w:rsidRPr="00667042">
        <w:rPr>
          <w:rFonts w:asciiTheme="majorBidi" w:hAnsiTheme="majorBidi" w:cstheme="majorBidi"/>
        </w:rPr>
        <w:t xml:space="preserve">, odnosno u ovim Općim uvjetima. Za provedbu Projekta Ugovaratelju </w:t>
      </w:r>
      <w:r w:rsidR="00DA16D1" w:rsidRPr="00667042">
        <w:rPr>
          <w:rFonts w:asciiTheme="majorBidi" w:hAnsiTheme="majorBidi" w:cstheme="majorBidi"/>
        </w:rPr>
        <w:t>je</w:t>
      </w:r>
      <w:r w:rsidR="009A70A5" w:rsidRPr="00667042">
        <w:rPr>
          <w:rFonts w:asciiTheme="majorBidi" w:hAnsiTheme="majorBidi" w:cstheme="majorBidi"/>
        </w:rPr>
        <w:t xml:space="preserve"> odgovoran </w:t>
      </w:r>
      <w:r w:rsidR="00DA16D1" w:rsidRPr="00667042">
        <w:rPr>
          <w:rFonts w:asciiTheme="majorBidi" w:hAnsiTheme="majorBidi" w:cstheme="majorBidi"/>
        </w:rPr>
        <w:t>isključivo</w:t>
      </w:r>
      <w:r w:rsidR="009A70A5" w:rsidRPr="00667042">
        <w:rPr>
          <w:rFonts w:asciiTheme="majorBidi" w:hAnsiTheme="majorBidi" w:cstheme="majorBidi"/>
        </w:rPr>
        <w:t xml:space="preserve"> Korisnik.</w:t>
      </w:r>
    </w:p>
    <w:p w14:paraId="56301CEE" w14:textId="77777777" w:rsidR="009A70A5" w:rsidRPr="00667042" w:rsidRDefault="009A70A5" w:rsidP="006D7633">
      <w:pPr>
        <w:tabs>
          <w:tab w:val="left" w:pos="9360"/>
        </w:tabs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0ED2B8EC" w14:textId="77777777" w:rsidR="009A70A5" w:rsidRPr="00667042" w:rsidRDefault="009A70A5" w:rsidP="006D7633">
      <w:pPr>
        <w:tabs>
          <w:tab w:val="left" w:pos="9360"/>
        </w:tabs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1.</w:t>
      </w:r>
      <w:r w:rsidR="00DA16D1" w:rsidRPr="00667042">
        <w:rPr>
          <w:rFonts w:asciiTheme="majorBidi" w:hAnsiTheme="majorBidi" w:cstheme="majorBidi"/>
        </w:rPr>
        <w:t>7</w:t>
      </w:r>
      <w:r w:rsidRPr="00667042">
        <w:rPr>
          <w:rFonts w:asciiTheme="majorBidi" w:hAnsiTheme="majorBidi" w:cstheme="majorBidi"/>
        </w:rPr>
        <w:t xml:space="preserve">. Korisnik i Ugovaratelj su jedine strane u postupku </w:t>
      </w:r>
      <w:r w:rsidR="00870566" w:rsidRPr="00667042">
        <w:rPr>
          <w:rFonts w:asciiTheme="majorBidi" w:hAnsiTheme="majorBidi" w:cstheme="majorBidi"/>
        </w:rPr>
        <w:t>sklapanja</w:t>
      </w:r>
      <w:r w:rsidRPr="00667042">
        <w:rPr>
          <w:rFonts w:asciiTheme="majorBidi" w:hAnsiTheme="majorBidi" w:cstheme="majorBidi"/>
        </w:rPr>
        <w:t xml:space="preserve"> Ugovora.</w:t>
      </w:r>
    </w:p>
    <w:p w14:paraId="450CDCC6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</w:p>
    <w:p w14:paraId="197E63C3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2</w:t>
      </w:r>
      <w:r w:rsidR="002B406B" w:rsidRPr="00667042">
        <w:rPr>
          <w:rFonts w:asciiTheme="majorBidi" w:hAnsiTheme="majorBidi" w:cstheme="majorBidi"/>
          <w:b/>
        </w:rPr>
        <w:t>.</w:t>
      </w:r>
      <w:r w:rsidRPr="00667042">
        <w:rPr>
          <w:rFonts w:asciiTheme="majorBidi" w:hAnsiTheme="majorBidi" w:cstheme="majorBidi"/>
          <w:b/>
        </w:rPr>
        <w:t xml:space="preserve"> OBVEZA OSIGURAVANJA INFORMACIJA</w:t>
      </w:r>
      <w:r w:rsidR="002B406B" w:rsidRPr="00667042">
        <w:rPr>
          <w:rFonts w:asciiTheme="majorBidi" w:hAnsiTheme="majorBidi" w:cstheme="majorBidi"/>
          <w:b/>
        </w:rPr>
        <w:t>,</w:t>
      </w:r>
      <w:r w:rsidRPr="00667042">
        <w:rPr>
          <w:rFonts w:asciiTheme="majorBidi" w:hAnsiTheme="majorBidi" w:cstheme="majorBidi"/>
          <w:b/>
        </w:rPr>
        <w:t xml:space="preserve"> FINANCIJSKIH I TEHNIČKIH</w:t>
      </w:r>
      <w:r w:rsidR="002B406B" w:rsidRPr="00667042">
        <w:rPr>
          <w:rFonts w:asciiTheme="majorBidi" w:hAnsiTheme="majorBidi" w:cstheme="majorBidi"/>
          <w:b/>
        </w:rPr>
        <w:t xml:space="preserve"> </w:t>
      </w:r>
      <w:r w:rsidRPr="00667042">
        <w:rPr>
          <w:rFonts w:asciiTheme="majorBidi" w:hAnsiTheme="majorBidi" w:cstheme="majorBidi"/>
          <w:b/>
        </w:rPr>
        <w:t>IZVJEŠĆA</w:t>
      </w:r>
    </w:p>
    <w:p w14:paraId="20C5DC6D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7F256DFD" w14:textId="6DDCC947" w:rsidR="00AE1397" w:rsidRPr="00667042" w:rsidRDefault="009A70A5" w:rsidP="006D7633">
      <w:pPr>
        <w:ind w:right="23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2.1. Prije potpisa Ugovora, </w:t>
      </w:r>
      <w:r w:rsidR="003C351F" w:rsidRPr="00667042">
        <w:rPr>
          <w:rFonts w:asciiTheme="majorBidi" w:hAnsiTheme="majorBidi" w:cstheme="majorBidi"/>
        </w:rPr>
        <w:t xml:space="preserve">na službenoj stranici Ministarstva </w:t>
      </w:r>
      <w:r w:rsidRPr="00667042">
        <w:rPr>
          <w:rFonts w:asciiTheme="majorBidi" w:hAnsiTheme="majorBidi" w:cstheme="majorBidi"/>
        </w:rPr>
        <w:t>Korisnik</w:t>
      </w:r>
      <w:r w:rsidR="003A209B" w:rsidRPr="00667042">
        <w:rPr>
          <w:rFonts w:asciiTheme="majorBidi" w:hAnsiTheme="majorBidi" w:cstheme="majorBidi"/>
        </w:rPr>
        <w:t xml:space="preserve">u je dostupna </w:t>
      </w:r>
      <w:r w:rsidR="003C351F" w:rsidRPr="00667042">
        <w:rPr>
          <w:rFonts w:asciiTheme="majorBidi" w:hAnsiTheme="majorBidi" w:cstheme="majorBidi"/>
        </w:rPr>
        <w:t>O</w:t>
      </w:r>
      <w:r w:rsidRPr="00667042">
        <w:rPr>
          <w:rFonts w:asciiTheme="majorBidi" w:hAnsiTheme="majorBidi" w:cstheme="majorBidi"/>
        </w:rPr>
        <w:t>bavijest</w:t>
      </w:r>
      <w:r w:rsidR="00970472" w:rsidRPr="00667042">
        <w:rPr>
          <w:rFonts w:asciiTheme="majorBidi" w:hAnsiTheme="majorBidi" w:cstheme="majorBidi"/>
        </w:rPr>
        <w:t xml:space="preserve"> </w:t>
      </w:r>
      <w:r w:rsidR="00970472" w:rsidRPr="00667042">
        <w:rPr>
          <w:rFonts w:asciiTheme="majorBidi" w:hAnsiTheme="majorBidi" w:cstheme="majorBidi"/>
          <w:bCs/>
        </w:rPr>
        <w:t>o odabiru projekta za financiranje u 20</w:t>
      </w:r>
      <w:r w:rsidR="00E2777B" w:rsidRPr="00667042">
        <w:rPr>
          <w:rFonts w:asciiTheme="majorBidi" w:hAnsiTheme="majorBidi" w:cstheme="majorBidi"/>
          <w:bCs/>
        </w:rPr>
        <w:t>2</w:t>
      </w:r>
      <w:r w:rsidR="00942323" w:rsidRPr="00667042">
        <w:rPr>
          <w:rFonts w:asciiTheme="majorBidi" w:hAnsiTheme="majorBidi" w:cstheme="majorBidi"/>
          <w:bCs/>
        </w:rPr>
        <w:t>5</w:t>
      </w:r>
      <w:r w:rsidR="00970472" w:rsidRPr="00667042">
        <w:rPr>
          <w:rFonts w:asciiTheme="majorBidi" w:hAnsiTheme="majorBidi" w:cstheme="majorBidi"/>
          <w:bCs/>
        </w:rPr>
        <w:t>. godini</w:t>
      </w:r>
      <w:r w:rsidR="005E3381" w:rsidRPr="00667042">
        <w:rPr>
          <w:rFonts w:asciiTheme="majorBidi" w:hAnsiTheme="majorBidi" w:cstheme="majorBidi"/>
          <w:bCs/>
        </w:rPr>
        <w:t xml:space="preserve"> prema Programima</w:t>
      </w:r>
      <w:r w:rsidR="00970472" w:rsidRPr="00667042">
        <w:rPr>
          <w:rFonts w:asciiTheme="majorBidi" w:hAnsiTheme="majorBidi" w:cstheme="majorBidi"/>
          <w:bCs/>
        </w:rPr>
        <w:t>.</w:t>
      </w:r>
      <w:r w:rsidRPr="00667042">
        <w:rPr>
          <w:rFonts w:asciiTheme="majorBidi" w:hAnsiTheme="majorBidi" w:cstheme="majorBidi"/>
        </w:rPr>
        <w:t xml:space="preserve"> </w:t>
      </w:r>
    </w:p>
    <w:p w14:paraId="0F6E0795" w14:textId="5F7F4EFE" w:rsidR="00E43638" w:rsidRPr="00667042" w:rsidRDefault="008D532E" w:rsidP="006D7633">
      <w:pPr>
        <w:ind w:right="23"/>
        <w:jc w:val="both"/>
        <w:rPr>
          <w:rFonts w:asciiTheme="majorBidi" w:hAnsiTheme="majorBidi" w:cstheme="majorBidi"/>
        </w:rPr>
      </w:pPr>
      <w:r w:rsidRPr="00667042">
        <w:t xml:space="preserve">U roku od mjesec dana nakon potpisivanja Ugovora ili </w:t>
      </w:r>
      <w:r w:rsidRPr="00667042">
        <w:rPr>
          <w:rFonts w:asciiTheme="majorBidi" w:hAnsiTheme="majorBidi" w:cstheme="majorBidi"/>
        </w:rPr>
        <w:t>najkasnije do predaje prvog Zahtjeva za plaćanje/nadoknadu sredstava</w:t>
      </w:r>
      <w:r w:rsidR="00352830" w:rsidRPr="00667042">
        <w:rPr>
          <w:rFonts w:asciiTheme="majorBidi" w:hAnsiTheme="majorBidi" w:cstheme="majorBidi"/>
        </w:rPr>
        <w:t>,</w:t>
      </w:r>
      <w:r w:rsidRPr="00667042">
        <w:rPr>
          <w:rFonts w:asciiTheme="majorBidi" w:hAnsiTheme="majorBidi" w:cstheme="majorBidi"/>
        </w:rPr>
        <w:t xml:space="preserve"> </w:t>
      </w:r>
      <w:r w:rsidR="009A70A5" w:rsidRPr="00667042">
        <w:rPr>
          <w:rFonts w:asciiTheme="majorBidi" w:hAnsiTheme="majorBidi" w:cstheme="majorBidi"/>
        </w:rPr>
        <w:t>Korisnik je dužan Ugovaratelju dostaviti</w:t>
      </w:r>
      <w:r w:rsidR="007F5CD2" w:rsidRPr="00667042">
        <w:rPr>
          <w:rFonts w:asciiTheme="majorBidi" w:hAnsiTheme="majorBidi" w:cstheme="majorBidi"/>
        </w:rPr>
        <w:t xml:space="preserve"> b</w:t>
      </w:r>
      <w:r w:rsidR="00640085" w:rsidRPr="00667042">
        <w:rPr>
          <w:rFonts w:asciiTheme="majorBidi" w:hAnsiTheme="majorBidi" w:cstheme="majorBidi"/>
        </w:rPr>
        <w:t>janko</w:t>
      </w:r>
      <w:r w:rsidR="009A70A5" w:rsidRPr="00667042">
        <w:rPr>
          <w:rFonts w:asciiTheme="majorBidi" w:hAnsiTheme="majorBidi" w:cstheme="majorBidi"/>
        </w:rPr>
        <w:t xml:space="preserve"> </w:t>
      </w:r>
      <w:r w:rsidR="00970472" w:rsidRPr="00667042">
        <w:rPr>
          <w:rFonts w:asciiTheme="majorBidi" w:hAnsiTheme="majorBidi" w:cstheme="majorBidi"/>
        </w:rPr>
        <w:t>zadužnic</w:t>
      </w:r>
      <w:r w:rsidR="00640085" w:rsidRPr="00667042">
        <w:rPr>
          <w:rFonts w:asciiTheme="majorBidi" w:hAnsiTheme="majorBidi" w:cstheme="majorBidi"/>
        </w:rPr>
        <w:t>u</w:t>
      </w:r>
      <w:r w:rsidR="00CA4AE3" w:rsidRPr="00667042">
        <w:rPr>
          <w:rFonts w:asciiTheme="majorBidi" w:hAnsiTheme="majorBidi" w:cstheme="majorBidi"/>
        </w:rPr>
        <w:t xml:space="preserve"> </w:t>
      </w:r>
      <w:r w:rsidRPr="00667042">
        <w:rPr>
          <w:rFonts w:asciiTheme="majorBidi" w:hAnsiTheme="majorBidi" w:cstheme="majorBidi"/>
        </w:rPr>
        <w:t xml:space="preserve">ovjerenu kod javnog bilježnika, </w:t>
      </w:r>
      <w:r w:rsidRPr="00667042">
        <w:t>kao jamstvo za dobro izvršenje Ugovora,</w:t>
      </w:r>
      <w:r w:rsidRPr="00667042">
        <w:rPr>
          <w:rFonts w:asciiTheme="majorBidi" w:hAnsiTheme="majorBidi" w:cstheme="majorBidi"/>
        </w:rPr>
        <w:t xml:space="preserve"> </w:t>
      </w:r>
      <w:r w:rsidR="00CA4AE3" w:rsidRPr="00667042">
        <w:rPr>
          <w:rFonts w:asciiTheme="majorBidi" w:hAnsiTheme="majorBidi" w:cstheme="majorBidi"/>
        </w:rPr>
        <w:t xml:space="preserve">na iznos </w:t>
      </w:r>
      <w:r w:rsidRPr="00667042">
        <w:rPr>
          <w:rFonts w:asciiTheme="majorBidi" w:hAnsiTheme="majorBidi" w:cstheme="majorBidi"/>
        </w:rPr>
        <w:t xml:space="preserve">odobrenog </w:t>
      </w:r>
      <w:r w:rsidR="00CA4AE3" w:rsidRPr="00667042">
        <w:rPr>
          <w:rFonts w:asciiTheme="majorBidi" w:hAnsiTheme="majorBidi" w:cstheme="majorBidi"/>
        </w:rPr>
        <w:t>financiranja uvećan</w:t>
      </w:r>
      <w:r w:rsidRPr="00667042">
        <w:rPr>
          <w:rFonts w:asciiTheme="majorBidi" w:hAnsiTheme="majorBidi" w:cstheme="majorBidi"/>
        </w:rPr>
        <w:t>og</w:t>
      </w:r>
      <w:r w:rsidR="00CA4AE3" w:rsidRPr="00667042">
        <w:rPr>
          <w:rFonts w:asciiTheme="majorBidi" w:hAnsiTheme="majorBidi" w:cstheme="majorBidi"/>
        </w:rPr>
        <w:t xml:space="preserve"> za 10% </w:t>
      </w:r>
      <w:r w:rsidRPr="00667042">
        <w:rPr>
          <w:rFonts w:asciiTheme="majorBidi" w:hAnsiTheme="majorBidi" w:cstheme="majorBidi"/>
        </w:rPr>
        <w:t>.</w:t>
      </w:r>
    </w:p>
    <w:p w14:paraId="37E13389" w14:textId="4CA07DE3" w:rsidR="00250C00" w:rsidRPr="00667042" w:rsidRDefault="000B36D7" w:rsidP="006D7633">
      <w:pPr>
        <w:ind w:right="23"/>
        <w:jc w:val="both"/>
        <w:rPr>
          <w:rFonts w:asciiTheme="majorBidi" w:hAnsiTheme="majorBidi" w:cstheme="majorBidi"/>
        </w:rPr>
      </w:pPr>
      <w:r w:rsidRPr="00667042">
        <w:t xml:space="preserve">Nakon provedenog postupka nabave Korisnik će izraditi </w:t>
      </w:r>
      <w:r w:rsidR="009A70A5" w:rsidRPr="00667042">
        <w:rPr>
          <w:rFonts w:asciiTheme="majorBidi" w:hAnsiTheme="majorBidi" w:cstheme="majorBidi"/>
        </w:rPr>
        <w:t>Revidirani proračun projekta</w:t>
      </w:r>
      <w:r w:rsidR="00970472" w:rsidRPr="00667042">
        <w:rPr>
          <w:rFonts w:asciiTheme="majorBidi" w:hAnsiTheme="majorBidi" w:cstheme="majorBidi"/>
        </w:rPr>
        <w:t xml:space="preserve"> u skladu s odobrenim sredstvima</w:t>
      </w:r>
      <w:r w:rsidR="007F5CD2" w:rsidRPr="00667042">
        <w:rPr>
          <w:rFonts w:asciiTheme="majorBidi" w:hAnsiTheme="majorBidi" w:cstheme="majorBidi"/>
        </w:rPr>
        <w:t xml:space="preserve"> financiranja</w:t>
      </w:r>
      <w:r w:rsidRPr="00667042">
        <w:rPr>
          <w:rFonts w:asciiTheme="majorBidi" w:hAnsiTheme="majorBidi" w:cstheme="majorBidi"/>
        </w:rPr>
        <w:t xml:space="preserve"> i dostaviti ga Ugovaratelju</w:t>
      </w:r>
      <w:r w:rsidR="00F102EB" w:rsidRPr="00667042">
        <w:rPr>
          <w:rFonts w:asciiTheme="majorBidi" w:hAnsiTheme="majorBidi" w:cstheme="majorBidi"/>
        </w:rPr>
        <w:t xml:space="preserve">.  </w:t>
      </w:r>
    </w:p>
    <w:p w14:paraId="2E51D4FD" w14:textId="52B17E15" w:rsidR="00194F93" w:rsidRPr="00667042" w:rsidRDefault="00194F93" w:rsidP="006D7633">
      <w:pPr>
        <w:ind w:right="23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Revidiranim proračunom projekta utvrđuje</w:t>
      </w:r>
      <w:r w:rsidR="000B36D7" w:rsidRPr="00667042">
        <w:rPr>
          <w:rFonts w:asciiTheme="majorBidi" w:hAnsiTheme="majorBidi" w:cstheme="majorBidi"/>
        </w:rPr>
        <w:t xml:space="preserve"> </w:t>
      </w:r>
      <w:r w:rsidR="00107CE8" w:rsidRPr="00667042">
        <w:rPr>
          <w:rFonts w:asciiTheme="majorBidi" w:hAnsiTheme="majorBidi" w:cstheme="majorBidi"/>
        </w:rPr>
        <w:t xml:space="preserve">se </w:t>
      </w:r>
      <w:r w:rsidR="000B36D7" w:rsidRPr="00667042">
        <w:rPr>
          <w:rFonts w:asciiTheme="majorBidi" w:hAnsiTheme="majorBidi" w:cstheme="majorBidi"/>
        </w:rPr>
        <w:t>vrijednost Projekta</w:t>
      </w:r>
      <w:r w:rsidRPr="00667042">
        <w:rPr>
          <w:rFonts w:asciiTheme="majorBidi" w:hAnsiTheme="majorBidi" w:cstheme="majorBidi"/>
        </w:rPr>
        <w:t xml:space="preserve"> </w:t>
      </w:r>
      <w:r w:rsidR="000B36D7" w:rsidRPr="00667042">
        <w:rPr>
          <w:rFonts w:asciiTheme="majorBidi" w:hAnsiTheme="majorBidi" w:cstheme="majorBidi"/>
        </w:rPr>
        <w:t>i</w:t>
      </w:r>
      <w:r w:rsidRPr="00667042">
        <w:rPr>
          <w:rFonts w:asciiTheme="majorBidi" w:hAnsiTheme="majorBidi" w:cstheme="majorBidi"/>
        </w:rPr>
        <w:t xml:space="preserve"> omjer financiranja između Ministarstva i Korisnika u provedbi Projekta te je prilikom njegove izrade potrebno voditi računa o slijedećem:</w:t>
      </w:r>
    </w:p>
    <w:p w14:paraId="1464B4B8" w14:textId="27CCC5D4" w:rsidR="00194F93" w:rsidRPr="00667042" w:rsidRDefault="00C84DCC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- </w:t>
      </w:r>
      <w:r w:rsidR="00194F93" w:rsidRPr="00667042">
        <w:rPr>
          <w:rFonts w:asciiTheme="majorBidi" w:hAnsiTheme="majorBidi" w:cstheme="majorBidi"/>
        </w:rPr>
        <w:t>udio Ministarstva u financiranju ne može bit</w:t>
      </w:r>
      <w:r w:rsidR="00942323" w:rsidRPr="00667042">
        <w:rPr>
          <w:rFonts w:asciiTheme="majorBidi" w:hAnsiTheme="majorBidi" w:cstheme="majorBidi"/>
        </w:rPr>
        <w:t>i</w:t>
      </w:r>
      <w:r w:rsidR="00194F93" w:rsidRPr="00667042">
        <w:rPr>
          <w:rFonts w:asciiTheme="majorBidi" w:hAnsiTheme="majorBidi" w:cstheme="majorBidi"/>
        </w:rPr>
        <w:t xml:space="preserve"> veći od odobrenog u članku 2. Ugovora o financiranju;</w:t>
      </w:r>
    </w:p>
    <w:p w14:paraId="7675C345" w14:textId="089C169B" w:rsidR="00194F93" w:rsidRPr="00667042" w:rsidRDefault="00C84DCC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- </w:t>
      </w:r>
      <w:r w:rsidR="00194F93" w:rsidRPr="00667042">
        <w:rPr>
          <w:rFonts w:asciiTheme="majorBidi" w:hAnsiTheme="majorBidi" w:cstheme="majorBidi"/>
        </w:rPr>
        <w:t xml:space="preserve">ukoliko se u postupku nabave postigne vrijednost projekta manja od procijenjene, udio Ministarstva ne može biti veći od traženog postotka financiranja u točki </w:t>
      </w:r>
      <w:r w:rsidR="006955B9" w:rsidRPr="00667042">
        <w:rPr>
          <w:rFonts w:asciiTheme="majorBidi" w:hAnsiTheme="majorBidi" w:cstheme="majorBidi"/>
        </w:rPr>
        <w:t>3.1</w:t>
      </w:r>
      <w:r w:rsidR="00194F93" w:rsidRPr="00667042">
        <w:rPr>
          <w:rFonts w:asciiTheme="majorBidi" w:hAnsiTheme="majorBidi" w:cstheme="majorBidi"/>
        </w:rPr>
        <w:t>. Prijavnog obrasca, odnosno postotka iskazanog u Proračunu projekta (Dodatak C);</w:t>
      </w:r>
    </w:p>
    <w:p w14:paraId="1ED11266" w14:textId="74F0C450" w:rsidR="00194F93" w:rsidRPr="00667042" w:rsidRDefault="00C84DCC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lastRenderedPageBreak/>
        <w:t xml:space="preserve">- </w:t>
      </w:r>
      <w:r w:rsidR="00194F93" w:rsidRPr="00667042">
        <w:rPr>
          <w:rFonts w:asciiTheme="majorBidi" w:hAnsiTheme="majorBidi" w:cstheme="majorBidi"/>
        </w:rPr>
        <w:t xml:space="preserve">ukoliko se u postupku nabave postigne vrijednost projekta veća od procijenjene, udio Ministarstva je maksimalno do iznosa iz članka 2., a preostali iznos, do pune vrijednosti </w:t>
      </w:r>
      <w:r w:rsidR="000B36D7" w:rsidRPr="00667042">
        <w:rPr>
          <w:rFonts w:asciiTheme="majorBidi" w:hAnsiTheme="majorBidi" w:cstheme="majorBidi"/>
        </w:rPr>
        <w:t>P</w:t>
      </w:r>
      <w:r w:rsidR="00194F93" w:rsidRPr="00667042">
        <w:rPr>
          <w:rFonts w:asciiTheme="majorBidi" w:hAnsiTheme="majorBidi" w:cstheme="majorBidi"/>
        </w:rPr>
        <w:t>rojekta, mora osigurati Korisnik;</w:t>
      </w:r>
    </w:p>
    <w:p w14:paraId="55BB8EEC" w14:textId="3C5919CB" w:rsidR="00194F93" w:rsidRPr="00667042" w:rsidRDefault="00C84DCC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- </w:t>
      </w:r>
      <w:r w:rsidR="00194F93" w:rsidRPr="00667042">
        <w:rPr>
          <w:rFonts w:asciiTheme="majorBidi" w:hAnsiTheme="majorBidi" w:cstheme="majorBidi"/>
        </w:rPr>
        <w:t>ukoliko Korisnik nije u mogućnosti osigurati dodatna sredstva i ukoliko to projektno rješenje dozvoljava, Korisnik može smanjiti opseg projekta ili ga podijeliti po fazama,</w:t>
      </w:r>
      <w:r w:rsidR="00D07783" w:rsidRPr="00667042">
        <w:rPr>
          <w:rFonts w:asciiTheme="majorBidi" w:hAnsiTheme="majorBidi" w:cstheme="majorBidi"/>
        </w:rPr>
        <w:t xml:space="preserve"> </w:t>
      </w:r>
      <w:r w:rsidR="00194F93" w:rsidRPr="00667042">
        <w:rPr>
          <w:rFonts w:asciiTheme="majorBidi" w:hAnsiTheme="majorBidi" w:cstheme="majorBidi"/>
        </w:rPr>
        <w:t>o čemu je dužan izvijestiti Ministarstvo.</w:t>
      </w:r>
    </w:p>
    <w:p w14:paraId="1177FCF3" w14:textId="77777777" w:rsidR="00EB2BC9" w:rsidRPr="00667042" w:rsidRDefault="00EB2BC9" w:rsidP="006D7633">
      <w:pPr>
        <w:rPr>
          <w:rFonts w:asciiTheme="majorBidi" w:hAnsiTheme="majorBidi" w:cstheme="majorBidi"/>
          <w:strike/>
        </w:rPr>
      </w:pPr>
    </w:p>
    <w:p w14:paraId="432FAD20" w14:textId="620FBFE8" w:rsidR="005A4486" w:rsidRPr="00667042" w:rsidRDefault="006371DE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2.2. </w:t>
      </w:r>
      <w:r w:rsidR="009A70A5" w:rsidRPr="00667042">
        <w:rPr>
          <w:rFonts w:asciiTheme="majorBidi" w:hAnsiTheme="majorBidi" w:cstheme="majorBidi"/>
        </w:rPr>
        <w:t xml:space="preserve">Korisnik </w:t>
      </w:r>
      <w:r w:rsidRPr="00667042">
        <w:rPr>
          <w:rFonts w:asciiTheme="majorBidi" w:hAnsiTheme="majorBidi" w:cstheme="majorBidi"/>
        </w:rPr>
        <w:t>je dužan</w:t>
      </w:r>
      <w:r w:rsidR="009A70A5" w:rsidRPr="00667042">
        <w:rPr>
          <w:rFonts w:asciiTheme="majorBidi" w:hAnsiTheme="majorBidi" w:cstheme="majorBidi"/>
        </w:rPr>
        <w:t xml:space="preserve"> </w:t>
      </w:r>
      <w:r w:rsidRPr="00667042">
        <w:rPr>
          <w:rFonts w:asciiTheme="majorBidi" w:hAnsiTheme="majorBidi" w:cstheme="majorBidi"/>
        </w:rPr>
        <w:t xml:space="preserve">Ugovaratelju </w:t>
      </w:r>
      <w:r w:rsidR="009A70A5" w:rsidRPr="00667042">
        <w:rPr>
          <w:rFonts w:asciiTheme="majorBidi" w:hAnsiTheme="majorBidi" w:cstheme="majorBidi"/>
        </w:rPr>
        <w:t>osigurati sve tražene informacije o provedbi Projekta</w:t>
      </w:r>
      <w:r w:rsidRPr="00667042">
        <w:rPr>
          <w:rFonts w:asciiTheme="majorBidi" w:hAnsiTheme="majorBidi" w:cstheme="majorBidi"/>
        </w:rPr>
        <w:t xml:space="preserve">. Uz svaki </w:t>
      </w:r>
      <w:r w:rsidR="005A4486" w:rsidRPr="00667042">
        <w:rPr>
          <w:rFonts w:asciiTheme="majorBidi" w:hAnsiTheme="majorBidi" w:cstheme="majorBidi"/>
        </w:rPr>
        <w:t xml:space="preserve">Zahtjev </w:t>
      </w:r>
      <w:r w:rsidRPr="00667042">
        <w:rPr>
          <w:rFonts w:asciiTheme="majorBidi" w:hAnsiTheme="majorBidi" w:cstheme="majorBidi"/>
        </w:rPr>
        <w:t>za plaćanje</w:t>
      </w:r>
      <w:r w:rsidR="005A4486" w:rsidRPr="00667042">
        <w:rPr>
          <w:rFonts w:asciiTheme="majorBidi" w:hAnsiTheme="majorBidi" w:cstheme="majorBidi"/>
        </w:rPr>
        <w:t>/nadoknadu sredstava</w:t>
      </w:r>
      <w:r w:rsidRPr="00667042">
        <w:rPr>
          <w:rFonts w:asciiTheme="majorBidi" w:hAnsiTheme="majorBidi" w:cstheme="majorBidi"/>
        </w:rPr>
        <w:t xml:space="preserve"> Korisnik ob</w:t>
      </w:r>
      <w:r w:rsidR="00F17106">
        <w:rPr>
          <w:rFonts w:asciiTheme="majorBidi" w:hAnsiTheme="majorBidi" w:cstheme="majorBidi"/>
        </w:rPr>
        <w:t>a</w:t>
      </w:r>
      <w:r w:rsidRPr="00667042">
        <w:rPr>
          <w:rFonts w:asciiTheme="majorBidi" w:hAnsiTheme="majorBidi" w:cstheme="majorBidi"/>
        </w:rPr>
        <w:t>vezno prilaže financijske i tehničke izvještaje na propisanim obrascima</w:t>
      </w:r>
      <w:r w:rsidR="00305087" w:rsidRPr="00667042">
        <w:rPr>
          <w:rFonts w:asciiTheme="majorBidi" w:hAnsiTheme="majorBidi" w:cstheme="majorBidi"/>
        </w:rPr>
        <w:t>,</w:t>
      </w:r>
      <w:r w:rsidRPr="00667042">
        <w:rPr>
          <w:rFonts w:asciiTheme="majorBidi" w:hAnsiTheme="majorBidi" w:cstheme="majorBidi"/>
        </w:rPr>
        <w:t xml:space="preserve"> Periodično izvješće o provedbi projekta i Financijsko izvješće</w:t>
      </w:r>
      <w:r w:rsidR="005A4486" w:rsidRPr="00667042">
        <w:rPr>
          <w:rFonts w:asciiTheme="majorBidi" w:hAnsiTheme="majorBidi" w:cstheme="majorBidi"/>
        </w:rPr>
        <w:t>,</w:t>
      </w:r>
      <w:r w:rsidRPr="00667042">
        <w:rPr>
          <w:rFonts w:asciiTheme="majorBidi" w:hAnsiTheme="majorBidi" w:cstheme="majorBidi"/>
        </w:rPr>
        <w:t xml:space="preserve"> </w:t>
      </w:r>
      <w:r w:rsidR="00305087" w:rsidRPr="00667042">
        <w:rPr>
          <w:rFonts w:asciiTheme="majorBidi" w:hAnsiTheme="majorBidi" w:cstheme="majorBidi"/>
        </w:rPr>
        <w:t xml:space="preserve">potkrijepljeno valjanim dokazima </w:t>
      </w:r>
      <w:r w:rsidR="007C5D1F" w:rsidRPr="00667042">
        <w:rPr>
          <w:rFonts w:asciiTheme="majorBidi" w:hAnsiTheme="majorBidi" w:cstheme="majorBidi"/>
        </w:rPr>
        <w:t>o izvedenim radovima i izvršenim uslugama.</w:t>
      </w:r>
    </w:p>
    <w:p w14:paraId="17117CF8" w14:textId="36E7D715" w:rsidR="005A4486" w:rsidRPr="00667042" w:rsidRDefault="005A4486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Po</w:t>
      </w:r>
      <w:r w:rsidR="006371DE" w:rsidRPr="00667042">
        <w:rPr>
          <w:rFonts w:asciiTheme="majorBidi" w:hAnsiTheme="majorBidi" w:cstheme="majorBidi"/>
        </w:rPr>
        <w:t xml:space="preserve"> završetku </w:t>
      </w:r>
      <w:r w:rsidR="00432D40" w:rsidRPr="00667042">
        <w:rPr>
          <w:rFonts w:asciiTheme="majorBidi" w:hAnsiTheme="majorBidi" w:cstheme="majorBidi"/>
        </w:rPr>
        <w:t xml:space="preserve">Projekta </w:t>
      </w:r>
      <w:r w:rsidRPr="00667042">
        <w:rPr>
          <w:rFonts w:asciiTheme="majorBidi" w:hAnsiTheme="majorBidi" w:cstheme="majorBidi"/>
        </w:rPr>
        <w:t xml:space="preserve">Korisnik dostavlja </w:t>
      </w:r>
      <w:r w:rsidR="006371DE" w:rsidRPr="00667042">
        <w:rPr>
          <w:rFonts w:asciiTheme="majorBidi" w:hAnsiTheme="majorBidi" w:cstheme="majorBidi"/>
        </w:rPr>
        <w:t>Završn</w:t>
      </w:r>
      <w:r w:rsidRPr="00667042">
        <w:rPr>
          <w:rFonts w:asciiTheme="majorBidi" w:hAnsiTheme="majorBidi" w:cstheme="majorBidi"/>
        </w:rPr>
        <w:t xml:space="preserve">o izvješće </w:t>
      </w:r>
      <w:r w:rsidR="000B5CCF" w:rsidRPr="00667042">
        <w:rPr>
          <w:rFonts w:asciiTheme="majorBidi" w:hAnsiTheme="majorBidi" w:cstheme="majorBidi"/>
        </w:rPr>
        <w:t>o provedbi projekta</w:t>
      </w:r>
      <w:r w:rsidR="00E55E17" w:rsidRPr="00667042">
        <w:rPr>
          <w:rFonts w:asciiTheme="majorBidi" w:hAnsiTheme="majorBidi" w:cstheme="majorBidi"/>
        </w:rPr>
        <w:t xml:space="preserve"> </w:t>
      </w:r>
      <w:r w:rsidR="003A209B" w:rsidRPr="00667042">
        <w:rPr>
          <w:rFonts w:asciiTheme="majorBidi" w:hAnsiTheme="majorBidi" w:cstheme="majorBidi"/>
        </w:rPr>
        <w:t>(u nastavku teksta: Završno izvješće) sa svim prilozima</w:t>
      </w:r>
      <w:r w:rsidR="00222DED" w:rsidRPr="00667042">
        <w:rPr>
          <w:rFonts w:asciiTheme="majorBidi" w:hAnsiTheme="majorBidi" w:cstheme="majorBidi"/>
        </w:rPr>
        <w:t>.</w:t>
      </w:r>
    </w:p>
    <w:p w14:paraId="14F3EF7E" w14:textId="77777777" w:rsidR="006371DE" w:rsidRPr="00667042" w:rsidRDefault="006371DE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Ugovaratelj pored </w:t>
      </w:r>
      <w:r w:rsidR="005A4486" w:rsidRPr="00667042">
        <w:rPr>
          <w:rFonts w:asciiTheme="majorBidi" w:hAnsiTheme="majorBidi" w:cstheme="majorBidi"/>
        </w:rPr>
        <w:t xml:space="preserve">navedenih </w:t>
      </w:r>
      <w:r w:rsidRPr="00667042">
        <w:rPr>
          <w:rFonts w:asciiTheme="majorBidi" w:hAnsiTheme="majorBidi" w:cstheme="majorBidi"/>
        </w:rPr>
        <w:t>izvješća može zatražiti i druge dodatne informacije u svezi provedbe Projekta</w:t>
      </w:r>
      <w:r w:rsidR="00B166FA" w:rsidRPr="00667042">
        <w:rPr>
          <w:rFonts w:asciiTheme="majorBidi" w:hAnsiTheme="majorBidi" w:cstheme="majorBidi"/>
        </w:rPr>
        <w:t xml:space="preserve"> </w:t>
      </w:r>
      <w:r w:rsidRPr="00667042">
        <w:rPr>
          <w:rFonts w:asciiTheme="majorBidi" w:hAnsiTheme="majorBidi" w:cstheme="majorBidi"/>
        </w:rPr>
        <w:t xml:space="preserve">koje mu Korisnik </w:t>
      </w:r>
      <w:r w:rsidR="005A4486" w:rsidRPr="00667042">
        <w:rPr>
          <w:rFonts w:asciiTheme="majorBidi" w:hAnsiTheme="majorBidi" w:cstheme="majorBidi"/>
        </w:rPr>
        <w:t>treba dostaviti</w:t>
      </w:r>
      <w:r w:rsidRPr="00667042">
        <w:rPr>
          <w:rFonts w:asciiTheme="majorBidi" w:hAnsiTheme="majorBidi" w:cstheme="majorBidi"/>
        </w:rPr>
        <w:t xml:space="preserve"> u pisanoj formi</w:t>
      </w:r>
      <w:r w:rsidR="00B166FA" w:rsidRPr="00667042">
        <w:rPr>
          <w:rFonts w:asciiTheme="majorBidi" w:hAnsiTheme="majorBidi" w:cstheme="majorBidi"/>
        </w:rPr>
        <w:t>,</w:t>
      </w:r>
      <w:r w:rsidRPr="00667042">
        <w:rPr>
          <w:rFonts w:asciiTheme="majorBidi" w:hAnsiTheme="majorBidi" w:cstheme="majorBidi"/>
        </w:rPr>
        <w:t xml:space="preserve"> u roku 7 dana od dana slanja </w:t>
      </w:r>
      <w:r w:rsidR="00F65947" w:rsidRPr="00667042">
        <w:rPr>
          <w:rFonts w:asciiTheme="majorBidi" w:hAnsiTheme="majorBidi" w:cstheme="majorBidi"/>
        </w:rPr>
        <w:t>zahtjeva</w:t>
      </w:r>
      <w:r w:rsidRPr="00667042">
        <w:rPr>
          <w:rFonts w:asciiTheme="majorBidi" w:hAnsiTheme="majorBidi" w:cstheme="majorBidi"/>
        </w:rPr>
        <w:t>.</w:t>
      </w:r>
    </w:p>
    <w:p w14:paraId="6D376D7E" w14:textId="77777777" w:rsidR="00D7449E" w:rsidRPr="00667042" w:rsidRDefault="00D7449E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027067E0" w14:textId="77777777" w:rsidR="00F65947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2.</w:t>
      </w:r>
      <w:r w:rsidR="00171641" w:rsidRPr="00667042">
        <w:rPr>
          <w:rFonts w:asciiTheme="majorBidi" w:hAnsiTheme="majorBidi" w:cstheme="majorBidi"/>
        </w:rPr>
        <w:t>3</w:t>
      </w:r>
      <w:r w:rsidRPr="00667042">
        <w:rPr>
          <w:rFonts w:asciiTheme="majorBidi" w:hAnsiTheme="majorBidi" w:cstheme="majorBidi"/>
        </w:rPr>
        <w:t xml:space="preserve">. Periodično izvješće </w:t>
      </w:r>
      <w:r w:rsidR="007F1253" w:rsidRPr="00667042">
        <w:rPr>
          <w:rFonts w:asciiTheme="majorBidi" w:hAnsiTheme="majorBidi" w:cstheme="majorBidi"/>
        </w:rPr>
        <w:t xml:space="preserve">o provedbi projekta </w:t>
      </w:r>
      <w:r w:rsidR="00F65947" w:rsidRPr="00667042">
        <w:rPr>
          <w:rFonts w:asciiTheme="majorBidi" w:hAnsiTheme="majorBidi" w:cstheme="majorBidi"/>
        </w:rPr>
        <w:t>treba</w:t>
      </w:r>
      <w:r w:rsidRPr="00667042">
        <w:rPr>
          <w:rFonts w:asciiTheme="majorBidi" w:hAnsiTheme="majorBidi" w:cstheme="majorBidi"/>
        </w:rPr>
        <w:t xml:space="preserve"> </w:t>
      </w:r>
      <w:r w:rsidR="00F65947" w:rsidRPr="00667042">
        <w:rPr>
          <w:rFonts w:asciiTheme="majorBidi" w:hAnsiTheme="majorBidi" w:cstheme="majorBidi"/>
        </w:rPr>
        <w:t>obuhvatiti</w:t>
      </w:r>
      <w:r w:rsidRPr="00667042">
        <w:rPr>
          <w:rFonts w:asciiTheme="majorBidi" w:hAnsiTheme="majorBidi" w:cstheme="majorBidi"/>
        </w:rPr>
        <w:t xml:space="preserve"> aspekte provedbe Projekta za predviđen</w:t>
      </w:r>
      <w:r w:rsidR="004F01FF" w:rsidRPr="00667042">
        <w:rPr>
          <w:rFonts w:asciiTheme="majorBidi" w:hAnsiTheme="majorBidi" w:cstheme="majorBidi"/>
        </w:rPr>
        <w:t>o</w:t>
      </w:r>
      <w:r w:rsidRPr="00667042">
        <w:rPr>
          <w:rFonts w:asciiTheme="majorBidi" w:hAnsiTheme="majorBidi" w:cstheme="majorBidi"/>
        </w:rPr>
        <w:t xml:space="preserve"> </w:t>
      </w:r>
      <w:r w:rsidR="004F01FF" w:rsidRPr="00667042">
        <w:rPr>
          <w:rFonts w:asciiTheme="majorBidi" w:hAnsiTheme="majorBidi" w:cstheme="majorBidi"/>
        </w:rPr>
        <w:t>razdoblje</w:t>
      </w:r>
      <w:r w:rsidRPr="00667042">
        <w:rPr>
          <w:rFonts w:asciiTheme="majorBidi" w:hAnsiTheme="majorBidi" w:cstheme="majorBidi"/>
        </w:rPr>
        <w:t xml:space="preserve">. Izvješće mora </w:t>
      </w:r>
      <w:r w:rsidR="00F65947" w:rsidRPr="00667042">
        <w:rPr>
          <w:rFonts w:asciiTheme="majorBidi" w:hAnsiTheme="majorBidi" w:cstheme="majorBidi"/>
        </w:rPr>
        <w:t>sadržavati podatke koji će omogućiti u</w:t>
      </w:r>
      <w:r w:rsidRPr="00667042">
        <w:rPr>
          <w:rFonts w:asciiTheme="majorBidi" w:hAnsiTheme="majorBidi" w:cstheme="majorBidi"/>
        </w:rPr>
        <w:t xml:space="preserve">sporedbu između ciljeva, predloženih metoda i očekivanih rezultata navedenih u </w:t>
      </w:r>
      <w:r w:rsidR="00F65947" w:rsidRPr="00667042">
        <w:rPr>
          <w:rFonts w:asciiTheme="majorBidi" w:hAnsiTheme="majorBidi" w:cstheme="majorBidi"/>
        </w:rPr>
        <w:t>Prijavi</w:t>
      </w:r>
      <w:r w:rsidRPr="00667042">
        <w:rPr>
          <w:rFonts w:asciiTheme="majorBidi" w:hAnsiTheme="majorBidi" w:cstheme="majorBidi"/>
        </w:rPr>
        <w:t xml:space="preserve"> i</w:t>
      </w:r>
      <w:r w:rsidR="004F01FF" w:rsidRPr="00667042">
        <w:rPr>
          <w:rFonts w:asciiTheme="majorBidi" w:hAnsiTheme="majorBidi" w:cstheme="majorBidi"/>
        </w:rPr>
        <w:t xml:space="preserve"> planiranih troškova te</w:t>
      </w:r>
      <w:r w:rsidRPr="00667042">
        <w:rPr>
          <w:rFonts w:asciiTheme="majorBidi" w:hAnsiTheme="majorBidi" w:cstheme="majorBidi"/>
        </w:rPr>
        <w:t xml:space="preserve"> upotrijebljenih metoda, učinjenih troškova i dobivenih rezultata</w:t>
      </w:r>
      <w:r w:rsidR="00F65947" w:rsidRPr="00667042">
        <w:rPr>
          <w:rFonts w:asciiTheme="majorBidi" w:hAnsiTheme="majorBidi" w:cstheme="majorBidi"/>
        </w:rPr>
        <w:t xml:space="preserve"> u periodu podnošenja izvješća</w:t>
      </w:r>
      <w:r w:rsidRPr="00667042">
        <w:rPr>
          <w:rFonts w:asciiTheme="majorBidi" w:hAnsiTheme="majorBidi" w:cstheme="majorBidi"/>
        </w:rPr>
        <w:t xml:space="preserve">. </w:t>
      </w:r>
    </w:p>
    <w:p w14:paraId="2D4D9B79" w14:textId="77777777" w:rsidR="00F65947" w:rsidRPr="00667042" w:rsidRDefault="00F65947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1552330D" w14:textId="633A1462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2.</w:t>
      </w:r>
      <w:r w:rsidR="00171641" w:rsidRPr="00667042">
        <w:rPr>
          <w:rFonts w:asciiTheme="majorBidi" w:hAnsiTheme="majorBidi" w:cstheme="majorBidi"/>
        </w:rPr>
        <w:t>4</w:t>
      </w:r>
      <w:r w:rsidRPr="00667042">
        <w:rPr>
          <w:rFonts w:asciiTheme="majorBidi" w:hAnsiTheme="majorBidi" w:cstheme="majorBidi"/>
        </w:rPr>
        <w:t xml:space="preserve">. Završno izvješće </w:t>
      </w:r>
      <w:r w:rsidR="007F1253" w:rsidRPr="00667042">
        <w:rPr>
          <w:rFonts w:asciiTheme="majorBidi" w:hAnsiTheme="majorBidi" w:cstheme="majorBidi"/>
        </w:rPr>
        <w:t>mora</w:t>
      </w:r>
      <w:r w:rsidRPr="00667042">
        <w:rPr>
          <w:rFonts w:asciiTheme="majorBidi" w:hAnsiTheme="majorBidi" w:cstheme="majorBidi"/>
        </w:rPr>
        <w:t xml:space="preserve"> sadržavati detaljan opis uvjeta pod kojima je proveden Projekt, informacije o poduzetim mjerama za osiguranje vidljivosti Ugovaratelja financiranja, informacije pomoću kojih će se procijeniti utjecaj Projekta</w:t>
      </w:r>
      <w:r w:rsidR="00F65947" w:rsidRPr="00667042">
        <w:rPr>
          <w:rFonts w:asciiTheme="majorBidi" w:hAnsiTheme="majorBidi" w:cstheme="majorBidi"/>
        </w:rPr>
        <w:t xml:space="preserve"> na cilj</w:t>
      </w:r>
      <w:r w:rsidRPr="00667042">
        <w:rPr>
          <w:rFonts w:asciiTheme="majorBidi" w:hAnsiTheme="majorBidi" w:cstheme="majorBidi"/>
        </w:rPr>
        <w:t>ne skupine te konačnu izjavu o provedbi Projekta.</w:t>
      </w:r>
      <w:r w:rsidR="00B07200" w:rsidRPr="00667042">
        <w:rPr>
          <w:rFonts w:asciiTheme="majorBidi" w:hAnsiTheme="majorBidi" w:cstheme="majorBidi"/>
        </w:rPr>
        <w:t xml:space="preserve"> Sastavni dio </w:t>
      </w:r>
      <w:r w:rsidR="00BF293A" w:rsidRPr="00667042">
        <w:rPr>
          <w:rFonts w:asciiTheme="majorBidi" w:hAnsiTheme="majorBidi" w:cstheme="majorBidi"/>
        </w:rPr>
        <w:t xml:space="preserve">Završnog izvješća </w:t>
      </w:r>
      <w:r w:rsidR="005305B6" w:rsidRPr="00667042">
        <w:rPr>
          <w:rFonts w:asciiTheme="majorBidi" w:hAnsiTheme="majorBidi" w:cstheme="majorBidi"/>
        </w:rPr>
        <w:t xml:space="preserve">su Financijsko izvješće i </w:t>
      </w:r>
      <w:r w:rsidR="00BF293A" w:rsidRPr="00667042">
        <w:rPr>
          <w:rFonts w:asciiTheme="majorBidi" w:hAnsiTheme="majorBidi" w:cstheme="majorBidi"/>
        </w:rPr>
        <w:t>Izvješće stručnog nadzora građenja za okončane radove.</w:t>
      </w:r>
    </w:p>
    <w:p w14:paraId="057E4529" w14:textId="3FCBC693" w:rsidR="003A209B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Završno izvješće</w:t>
      </w:r>
      <w:r w:rsidR="00305087" w:rsidRPr="00667042">
        <w:rPr>
          <w:rFonts w:asciiTheme="majorBidi" w:hAnsiTheme="majorBidi" w:cstheme="majorBidi"/>
        </w:rPr>
        <w:t xml:space="preserve">, u financijskom dijelu, </w:t>
      </w:r>
      <w:r w:rsidRPr="00667042">
        <w:rPr>
          <w:rFonts w:asciiTheme="majorBidi" w:hAnsiTheme="majorBidi" w:cstheme="majorBidi"/>
        </w:rPr>
        <w:t xml:space="preserve">predstavlja zaokruženu financijsku konstrukciju i pokazuje da su sve aktivnosti na </w:t>
      </w:r>
      <w:r w:rsidR="00305087" w:rsidRPr="00667042">
        <w:rPr>
          <w:rFonts w:asciiTheme="majorBidi" w:hAnsiTheme="majorBidi" w:cstheme="majorBidi"/>
        </w:rPr>
        <w:t>Projektu</w:t>
      </w:r>
      <w:r w:rsidRPr="00667042">
        <w:rPr>
          <w:rFonts w:asciiTheme="majorBidi" w:hAnsiTheme="majorBidi" w:cstheme="majorBidi"/>
        </w:rPr>
        <w:t xml:space="preserve">, planirane </w:t>
      </w:r>
      <w:r w:rsidR="00EB2D23" w:rsidRPr="00667042">
        <w:rPr>
          <w:rFonts w:asciiTheme="majorBidi" w:hAnsiTheme="majorBidi" w:cstheme="majorBidi"/>
        </w:rPr>
        <w:t>u</w:t>
      </w:r>
      <w:r w:rsidRPr="00667042">
        <w:rPr>
          <w:rFonts w:asciiTheme="majorBidi" w:hAnsiTheme="majorBidi" w:cstheme="majorBidi"/>
        </w:rPr>
        <w:t xml:space="preserve"> </w:t>
      </w:r>
      <w:r w:rsidR="009F5537" w:rsidRPr="00667042">
        <w:rPr>
          <w:rFonts w:asciiTheme="majorBidi" w:hAnsiTheme="majorBidi" w:cstheme="majorBidi"/>
        </w:rPr>
        <w:t>20</w:t>
      </w:r>
      <w:r w:rsidR="008F34D0" w:rsidRPr="00667042">
        <w:rPr>
          <w:rFonts w:asciiTheme="majorBidi" w:hAnsiTheme="majorBidi" w:cstheme="majorBidi"/>
        </w:rPr>
        <w:t>2</w:t>
      </w:r>
      <w:r w:rsidR="007603F8" w:rsidRPr="00667042">
        <w:rPr>
          <w:rFonts w:asciiTheme="majorBidi" w:hAnsiTheme="majorBidi" w:cstheme="majorBidi"/>
        </w:rPr>
        <w:t>5</w:t>
      </w:r>
      <w:r w:rsidR="009F5537" w:rsidRPr="00667042">
        <w:rPr>
          <w:rFonts w:asciiTheme="majorBidi" w:hAnsiTheme="majorBidi" w:cstheme="majorBidi"/>
        </w:rPr>
        <w:t>.</w:t>
      </w:r>
      <w:r w:rsidR="00AF445E" w:rsidRPr="00667042">
        <w:rPr>
          <w:rFonts w:asciiTheme="majorBidi" w:hAnsiTheme="majorBidi" w:cstheme="majorBidi"/>
        </w:rPr>
        <w:t xml:space="preserve"> i 202</w:t>
      </w:r>
      <w:r w:rsidR="007603F8" w:rsidRPr="00667042">
        <w:rPr>
          <w:rFonts w:asciiTheme="majorBidi" w:hAnsiTheme="majorBidi" w:cstheme="majorBidi"/>
        </w:rPr>
        <w:t>6</w:t>
      </w:r>
      <w:r w:rsidR="00AF445E" w:rsidRPr="00667042">
        <w:rPr>
          <w:rFonts w:asciiTheme="majorBidi" w:hAnsiTheme="majorBidi" w:cstheme="majorBidi"/>
        </w:rPr>
        <w:t>.</w:t>
      </w:r>
      <w:r w:rsidR="00EB2D23" w:rsidRPr="00667042">
        <w:rPr>
          <w:rFonts w:asciiTheme="majorBidi" w:hAnsiTheme="majorBidi" w:cstheme="majorBidi"/>
        </w:rPr>
        <w:t xml:space="preserve"> godini,</w:t>
      </w:r>
      <w:r w:rsidRPr="00667042">
        <w:rPr>
          <w:rFonts w:asciiTheme="majorBidi" w:hAnsiTheme="majorBidi" w:cstheme="majorBidi"/>
        </w:rPr>
        <w:t xml:space="preserve"> provedene te</w:t>
      </w:r>
      <w:r w:rsidR="00F65947" w:rsidRPr="00667042">
        <w:rPr>
          <w:rFonts w:asciiTheme="majorBidi" w:hAnsiTheme="majorBidi" w:cstheme="majorBidi"/>
        </w:rPr>
        <w:t xml:space="preserve"> da su plaćene </w:t>
      </w:r>
      <w:r w:rsidRPr="00667042">
        <w:rPr>
          <w:rFonts w:asciiTheme="majorBidi" w:hAnsiTheme="majorBidi" w:cstheme="majorBidi"/>
        </w:rPr>
        <w:t xml:space="preserve">od strane Korisnika. </w:t>
      </w:r>
    </w:p>
    <w:p w14:paraId="582FE938" w14:textId="144805F2" w:rsidR="003A209B" w:rsidRPr="00667042" w:rsidRDefault="003A209B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Korisnik je dužan po završetku Projekta, Ugovaratelju bez odgode dostaviti Završno izvješće, Financijsko izvješće o utrošenim sredstvima za vrijednost Projekta utvrđenu u Revidiranom proračunu projekta s pripadajućim dokazima o plaćanjima (bankovni izvadci, bankovne transakcije i sl.), Izvješće stručnog nadzora te fotodokumentaciju izvedenih radova</w:t>
      </w:r>
      <w:r w:rsidR="00AF445E" w:rsidRPr="00667042">
        <w:rPr>
          <w:rFonts w:asciiTheme="majorBidi" w:hAnsiTheme="majorBidi" w:cstheme="majorBidi"/>
        </w:rPr>
        <w:t xml:space="preserve"> u boji</w:t>
      </w:r>
      <w:r w:rsidRPr="00667042">
        <w:rPr>
          <w:rFonts w:asciiTheme="majorBidi" w:hAnsiTheme="majorBidi" w:cstheme="majorBidi"/>
        </w:rPr>
        <w:t xml:space="preserve"> (konačnog stanja</w:t>
      </w:r>
      <w:r w:rsidR="00AF445E" w:rsidRPr="00667042">
        <w:rPr>
          <w:rFonts w:asciiTheme="majorBidi" w:hAnsiTheme="majorBidi" w:cstheme="majorBidi"/>
        </w:rPr>
        <w:t xml:space="preserve"> kako bi se mogle usporediti sa slikama iz Prijave – početno stanje</w:t>
      </w:r>
      <w:r w:rsidRPr="00667042">
        <w:rPr>
          <w:rFonts w:asciiTheme="majorBidi" w:hAnsiTheme="majorBidi" w:cstheme="majorBidi"/>
        </w:rPr>
        <w:t>).</w:t>
      </w:r>
      <w:r w:rsidR="008F34D0" w:rsidRPr="00667042">
        <w:rPr>
          <w:rFonts w:asciiTheme="majorBidi" w:hAnsiTheme="majorBidi" w:cstheme="majorBidi"/>
        </w:rPr>
        <w:t xml:space="preserve"> Gotovinsko plaćanje nije prihvatljivo prilikom pravdanja troškova.  </w:t>
      </w:r>
    </w:p>
    <w:p w14:paraId="2D7D62F9" w14:textId="642FB6A7" w:rsidR="00475E2C" w:rsidRPr="00667042" w:rsidRDefault="00475E2C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5AFC7A4E" w14:textId="1BDFCB09" w:rsidR="005669EF" w:rsidRPr="00667042" w:rsidRDefault="00CC295D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2.5. Korisnik izvješća podnosi u sljedećim intervalima</w:t>
      </w:r>
      <w:r w:rsidR="00AE65EF" w:rsidRPr="00667042">
        <w:rPr>
          <w:rFonts w:asciiTheme="majorBidi" w:hAnsiTheme="majorBidi" w:cstheme="majorBidi"/>
        </w:rPr>
        <w:t>:</w:t>
      </w:r>
    </w:p>
    <w:p w14:paraId="737CE345" w14:textId="30E35DE0" w:rsidR="00AE65EF" w:rsidRPr="00667042" w:rsidRDefault="00AE65EF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- Periodično izvješće se dostavlja uz svaki </w:t>
      </w:r>
      <w:r w:rsidR="00F17106">
        <w:rPr>
          <w:rFonts w:asciiTheme="majorBidi" w:hAnsiTheme="majorBidi" w:cstheme="majorBidi"/>
        </w:rPr>
        <w:t>Z</w:t>
      </w:r>
      <w:r w:rsidRPr="00667042">
        <w:rPr>
          <w:rFonts w:asciiTheme="majorBidi" w:hAnsiTheme="majorBidi" w:cstheme="majorBidi"/>
        </w:rPr>
        <w:t>ahtjev za plaćanje/nadoknadu sredstava</w:t>
      </w:r>
      <w:r w:rsidR="007603F8" w:rsidRPr="00667042">
        <w:rPr>
          <w:rFonts w:asciiTheme="majorBidi" w:hAnsiTheme="majorBidi" w:cstheme="majorBidi"/>
        </w:rPr>
        <w:t>,</w:t>
      </w:r>
    </w:p>
    <w:p w14:paraId="1BCA85DB" w14:textId="01184150" w:rsidR="00CC295D" w:rsidRPr="00667042" w:rsidRDefault="00AE65EF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- Završno izvješće treba biti dostavljeno Ugovaratelju najkasnije do 3</w:t>
      </w:r>
      <w:r w:rsidR="00AF445E" w:rsidRPr="00667042">
        <w:rPr>
          <w:rFonts w:asciiTheme="majorBidi" w:hAnsiTheme="majorBidi" w:cstheme="majorBidi"/>
        </w:rPr>
        <w:t>0</w:t>
      </w:r>
      <w:r w:rsidRPr="00667042">
        <w:rPr>
          <w:rFonts w:asciiTheme="majorBidi" w:hAnsiTheme="majorBidi" w:cstheme="majorBidi"/>
        </w:rPr>
        <w:t xml:space="preserve">. </w:t>
      </w:r>
      <w:r w:rsidR="00AF445E" w:rsidRPr="00667042">
        <w:rPr>
          <w:rFonts w:asciiTheme="majorBidi" w:hAnsiTheme="majorBidi" w:cstheme="majorBidi"/>
        </w:rPr>
        <w:t>travnja</w:t>
      </w:r>
      <w:r w:rsidRPr="00667042">
        <w:rPr>
          <w:rFonts w:asciiTheme="majorBidi" w:hAnsiTheme="majorBidi" w:cstheme="majorBidi"/>
        </w:rPr>
        <w:t xml:space="preserve"> 202</w:t>
      </w:r>
      <w:r w:rsidR="007603F8" w:rsidRPr="00667042">
        <w:rPr>
          <w:rFonts w:asciiTheme="majorBidi" w:hAnsiTheme="majorBidi" w:cstheme="majorBidi"/>
        </w:rPr>
        <w:t>6</w:t>
      </w:r>
      <w:r w:rsidRPr="00667042">
        <w:rPr>
          <w:rFonts w:asciiTheme="majorBidi" w:hAnsiTheme="majorBidi" w:cstheme="majorBidi"/>
        </w:rPr>
        <w:t>. godine.</w:t>
      </w:r>
    </w:p>
    <w:p w14:paraId="71189AFA" w14:textId="77777777" w:rsidR="00AE65EF" w:rsidRPr="00667042" w:rsidRDefault="00AE65EF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383E9303" w14:textId="77777777" w:rsidR="001457E2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2.</w:t>
      </w:r>
      <w:r w:rsidR="00171641" w:rsidRPr="00667042">
        <w:rPr>
          <w:rFonts w:asciiTheme="majorBidi" w:hAnsiTheme="majorBidi" w:cstheme="majorBidi"/>
        </w:rPr>
        <w:t>6</w:t>
      </w:r>
      <w:r w:rsidR="007C5D1F" w:rsidRPr="00667042">
        <w:rPr>
          <w:rFonts w:asciiTheme="majorBidi" w:hAnsiTheme="majorBidi" w:cstheme="majorBidi"/>
        </w:rPr>
        <w:t>. Ukoliko</w:t>
      </w:r>
      <w:r w:rsidRPr="00667042">
        <w:rPr>
          <w:rFonts w:asciiTheme="majorBidi" w:hAnsiTheme="majorBidi" w:cstheme="majorBidi"/>
        </w:rPr>
        <w:t xml:space="preserve"> Korisnik ne </w:t>
      </w:r>
      <w:r w:rsidR="002A7B55" w:rsidRPr="00667042">
        <w:rPr>
          <w:rFonts w:asciiTheme="majorBidi" w:hAnsiTheme="majorBidi" w:cstheme="majorBidi"/>
        </w:rPr>
        <w:t>dostavi</w:t>
      </w:r>
      <w:r w:rsidRPr="00667042">
        <w:rPr>
          <w:rFonts w:asciiTheme="majorBidi" w:hAnsiTheme="majorBidi" w:cstheme="majorBidi"/>
        </w:rPr>
        <w:t xml:space="preserve"> Ugovaratelju Završno izvješće u roku i</w:t>
      </w:r>
      <w:r w:rsidR="007C5D1F" w:rsidRPr="00667042">
        <w:rPr>
          <w:rFonts w:asciiTheme="majorBidi" w:hAnsiTheme="majorBidi" w:cstheme="majorBidi"/>
        </w:rPr>
        <w:t xml:space="preserve">li ne podnese dokazima potkrijepljeno pisano obrazloženje uz navođenje razloga neispunjenja svojih obveza, </w:t>
      </w:r>
      <w:r w:rsidR="001457E2" w:rsidRPr="00667042">
        <w:rPr>
          <w:rFonts w:asciiTheme="majorBidi" w:hAnsiTheme="majorBidi" w:cstheme="majorBidi"/>
        </w:rPr>
        <w:t>Ugovaratelj će pokrenuti postupak za povrat sredstava i naplatu bjanko zadužnice te jednostrano raskinuti Ugovor.</w:t>
      </w:r>
    </w:p>
    <w:p w14:paraId="539AA026" w14:textId="77777777" w:rsidR="00924046" w:rsidRPr="00667042" w:rsidRDefault="00924046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6DFEA546" w14:textId="77777777" w:rsidR="009A70A5" w:rsidRPr="00667042" w:rsidRDefault="00E34AD1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2.</w:t>
      </w:r>
      <w:r w:rsidR="00171641" w:rsidRPr="00667042">
        <w:rPr>
          <w:rFonts w:asciiTheme="majorBidi" w:hAnsiTheme="majorBidi" w:cstheme="majorBidi"/>
        </w:rPr>
        <w:t>7</w:t>
      </w:r>
      <w:r w:rsidRPr="00667042">
        <w:rPr>
          <w:rFonts w:asciiTheme="majorBidi" w:hAnsiTheme="majorBidi" w:cstheme="majorBidi"/>
        </w:rPr>
        <w:t xml:space="preserve">. Ukoliko </w:t>
      </w:r>
      <w:r w:rsidR="009A70A5" w:rsidRPr="00667042">
        <w:rPr>
          <w:rFonts w:asciiTheme="majorBidi" w:hAnsiTheme="majorBidi" w:cstheme="majorBidi"/>
        </w:rPr>
        <w:t xml:space="preserve">Korisnik </w:t>
      </w:r>
      <w:r w:rsidRPr="00667042">
        <w:rPr>
          <w:rFonts w:asciiTheme="majorBidi" w:hAnsiTheme="majorBidi" w:cstheme="majorBidi"/>
        </w:rPr>
        <w:t xml:space="preserve">do roka provedbe Projekta </w:t>
      </w:r>
      <w:r w:rsidR="009A70A5" w:rsidRPr="00667042">
        <w:rPr>
          <w:rFonts w:asciiTheme="majorBidi" w:hAnsiTheme="majorBidi" w:cstheme="majorBidi"/>
        </w:rPr>
        <w:t>ne dostavi</w:t>
      </w:r>
      <w:r w:rsidR="000D765F" w:rsidRPr="00667042">
        <w:rPr>
          <w:rFonts w:asciiTheme="majorBidi" w:hAnsiTheme="majorBidi" w:cstheme="majorBidi"/>
        </w:rPr>
        <w:t xml:space="preserve"> ni</w:t>
      </w:r>
      <w:r w:rsidR="009A70A5" w:rsidRPr="00667042">
        <w:rPr>
          <w:rFonts w:asciiTheme="majorBidi" w:hAnsiTheme="majorBidi" w:cstheme="majorBidi"/>
        </w:rPr>
        <w:t xml:space="preserve">jedno Periodično izvješće </w:t>
      </w:r>
      <w:r w:rsidR="000D765F" w:rsidRPr="00667042">
        <w:rPr>
          <w:rFonts w:asciiTheme="majorBidi" w:hAnsiTheme="majorBidi" w:cstheme="majorBidi"/>
        </w:rPr>
        <w:t>i ne podnese ni</w:t>
      </w:r>
      <w:r w:rsidR="007C5D1F" w:rsidRPr="00667042">
        <w:rPr>
          <w:rFonts w:asciiTheme="majorBidi" w:hAnsiTheme="majorBidi" w:cstheme="majorBidi"/>
        </w:rPr>
        <w:t xml:space="preserve">jedan </w:t>
      </w:r>
      <w:r w:rsidR="000D765F" w:rsidRPr="00667042">
        <w:rPr>
          <w:rFonts w:asciiTheme="majorBidi" w:hAnsiTheme="majorBidi" w:cstheme="majorBidi"/>
        </w:rPr>
        <w:t xml:space="preserve">Zahtjev </w:t>
      </w:r>
      <w:r w:rsidR="009A70A5" w:rsidRPr="00667042">
        <w:rPr>
          <w:rFonts w:asciiTheme="majorBidi" w:hAnsiTheme="majorBidi" w:cstheme="majorBidi"/>
        </w:rPr>
        <w:t xml:space="preserve">za </w:t>
      </w:r>
      <w:r w:rsidRPr="00667042">
        <w:rPr>
          <w:rFonts w:asciiTheme="majorBidi" w:hAnsiTheme="majorBidi" w:cstheme="majorBidi"/>
        </w:rPr>
        <w:t>plaćanje</w:t>
      </w:r>
      <w:r w:rsidR="000D765F" w:rsidRPr="00667042">
        <w:rPr>
          <w:rFonts w:asciiTheme="majorBidi" w:hAnsiTheme="majorBidi" w:cstheme="majorBidi"/>
        </w:rPr>
        <w:t xml:space="preserve">/nadoknadu sredstava, </w:t>
      </w:r>
      <w:r w:rsidRPr="00667042">
        <w:rPr>
          <w:rFonts w:asciiTheme="majorBidi" w:hAnsiTheme="majorBidi" w:cstheme="majorBidi"/>
        </w:rPr>
        <w:t xml:space="preserve">dužan je </w:t>
      </w:r>
      <w:r w:rsidR="009A70A5" w:rsidRPr="00667042">
        <w:rPr>
          <w:rFonts w:asciiTheme="majorBidi" w:hAnsiTheme="majorBidi" w:cstheme="majorBidi"/>
        </w:rPr>
        <w:t>izvijestiti Ugovaratelja o razlozima neizvršavanja Projekta</w:t>
      </w:r>
      <w:r w:rsidRPr="00667042">
        <w:rPr>
          <w:rFonts w:asciiTheme="majorBidi" w:hAnsiTheme="majorBidi" w:cstheme="majorBidi"/>
        </w:rPr>
        <w:t xml:space="preserve">. </w:t>
      </w:r>
      <w:r w:rsidR="009A70A5" w:rsidRPr="00667042">
        <w:rPr>
          <w:rFonts w:asciiTheme="majorBidi" w:hAnsiTheme="majorBidi" w:cstheme="majorBidi"/>
        </w:rPr>
        <w:t xml:space="preserve">Ugovaratelj će u tom slučaju smatrati da je Korisnik odustao od Projekta te prema Korisniku nema nikakvih daljnjih obveza. </w:t>
      </w:r>
    </w:p>
    <w:p w14:paraId="3FE67240" w14:textId="77777777" w:rsidR="006D7633" w:rsidRPr="00667042" w:rsidRDefault="006D7633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633BF9CB" w14:textId="02685CDD" w:rsidR="009A70A5" w:rsidRPr="00667042" w:rsidRDefault="00E810D3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 xml:space="preserve">3. </w:t>
      </w:r>
      <w:r w:rsidR="009A70A5" w:rsidRPr="00667042">
        <w:rPr>
          <w:rFonts w:asciiTheme="majorBidi" w:hAnsiTheme="majorBidi" w:cstheme="majorBidi"/>
          <w:b/>
        </w:rPr>
        <w:t>ODGOVORNOST</w:t>
      </w:r>
    </w:p>
    <w:p w14:paraId="0EEABC76" w14:textId="77777777" w:rsidR="009A70A5" w:rsidRPr="00667042" w:rsidRDefault="009A70A5" w:rsidP="006D763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69DE59A" w14:textId="51FAE2A8" w:rsidR="009A70A5" w:rsidRPr="00667042" w:rsidRDefault="009A70A5" w:rsidP="008F1472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3.1</w:t>
      </w:r>
      <w:r w:rsidR="00CC4D4F" w:rsidRPr="00667042">
        <w:rPr>
          <w:rFonts w:asciiTheme="majorBidi" w:hAnsiTheme="majorBidi" w:cstheme="majorBidi"/>
        </w:rPr>
        <w:t>.</w:t>
      </w:r>
      <w:r w:rsidRPr="00667042">
        <w:rPr>
          <w:rFonts w:asciiTheme="majorBidi" w:hAnsiTheme="majorBidi" w:cstheme="majorBidi"/>
        </w:rPr>
        <w:t xml:space="preserve"> Ugovaratelj ne snosi odgovornost, </w:t>
      </w:r>
      <w:r w:rsidR="00046532" w:rsidRPr="00667042">
        <w:rPr>
          <w:rFonts w:asciiTheme="majorBidi" w:hAnsiTheme="majorBidi" w:cstheme="majorBidi"/>
        </w:rPr>
        <w:t>ni potpunu ni</w:t>
      </w:r>
      <w:r w:rsidRPr="00667042">
        <w:rPr>
          <w:rFonts w:asciiTheme="majorBidi" w:hAnsiTheme="majorBidi" w:cstheme="majorBidi"/>
        </w:rPr>
        <w:t xml:space="preserve"> djelomičnu, za eventualne štete proizašle iz bilo koje aktivnosti Korisnika u okviru financiranog Projekta te neće prihvatiti dodatne zahtjeve z</w:t>
      </w:r>
      <w:r w:rsidR="008F1472" w:rsidRPr="00667042">
        <w:rPr>
          <w:rFonts w:asciiTheme="majorBidi" w:hAnsiTheme="majorBidi" w:cstheme="majorBidi"/>
        </w:rPr>
        <w:t xml:space="preserve">a </w:t>
      </w:r>
      <w:r w:rsidRPr="00667042">
        <w:rPr>
          <w:rFonts w:asciiTheme="majorBidi" w:hAnsiTheme="majorBidi" w:cstheme="majorBidi"/>
        </w:rPr>
        <w:t xml:space="preserve">povećanje iznosa isplata na ime nastale štete. </w:t>
      </w:r>
    </w:p>
    <w:p w14:paraId="127E0563" w14:textId="77777777" w:rsidR="009A70A5" w:rsidRPr="00667042" w:rsidRDefault="009A70A5" w:rsidP="008F1472">
      <w:pPr>
        <w:autoSpaceDE w:val="0"/>
        <w:autoSpaceDN w:val="0"/>
        <w:adjustRightInd w:val="0"/>
        <w:ind w:firstLine="360"/>
        <w:jc w:val="both"/>
        <w:rPr>
          <w:rFonts w:asciiTheme="majorBidi" w:hAnsiTheme="majorBidi" w:cstheme="majorBidi"/>
        </w:rPr>
      </w:pPr>
    </w:p>
    <w:p w14:paraId="30ED77CE" w14:textId="4A27B4FE" w:rsidR="00537ED3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lastRenderedPageBreak/>
        <w:t>3.2. Korisnik oslobađa Ugovaratelja svake odgovornosti nastale od strane Korisnika ili izvođača</w:t>
      </w:r>
      <w:r w:rsidR="00E810D3" w:rsidRPr="00667042">
        <w:rPr>
          <w:rFonts w:asciiTheme="majorBidi" w:hAnsiTheme="majorBidi" w:cstheme="majorBidi"/>
        </w:rPr>
        <w:t xml:space="preserve"> prema trećoj strani</w:t>
      </w:r>
      <w:r w:rsidRPr="00667042">
        <w:rPr>
          <w:rFonts w:asciiTheme="majorBidi" w:hAnsiTheme="majorBidi" w:cstheme="majorBidi"/>
        </w:rPr>
        <w:t xml:space="preserve"> koja proizlazi iz povrede pravila, propisa ili prava treće strane.</w:t>
      </w:r>
    </w:p>
    <w:p w14:paraId="705740D9" w14:textId="5E5FB719" w:rsidR="00AE65EF" w:rsidRPr="00667042" w:rsidRDefault="00AE65EF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7986BDF5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4</w:t>
      </w:r>
      <w:r w:rsidR="005814C6" w:rsidRPr="00667042">
        <w:rPr>
          <w:rFonts w:asciiTheme="majorBidi" w:hAnsiTheme="majorBidi" w:cstheme="majorBidi"/>
          <w:b/>
        </w:rPr>
        <w:t xml:space="preserve">. </w:t>
      </w:r>
      <w:r w:rsidRPr="00667042">
        <w:rPr>
          <w:rFonts w:asciiTheme="majorBidi" w:hAnsiTheme="majorBidi" w:cstheme="majorBidi"/>
          <w:b/>
        </w:rPr>
        <w:t>SUKOB INTERESA</w:t>
      </w:r>
    </w:p>
    <w:p w14:paraId="41326B5F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464DEFA8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4.1. Korisnik </w:t>
      </w:r>
      <w:r w:rsidR="00815876" w:rsidRPr="00667042">
        <w:rPr>
          <w:rFonts w:asciiTheme="majorBidi" w:hAnsiTheme="majorBidi" w:cstheme="majorBidi"/>
        </w:rPr>
        <w:t>je dužan</w:t>
      </w:r>
      <w:r w:rsidRPr="00667042">
        <w:rPr>
          <w:rFonts w:asciiTheme="majorBidi" w:hAnsiTheme="majorBidi" w:cstheme="majorBidi"/>
        </w:rPr>
        <w:t xml:space="preserve"> poduzeti sve potrebne mjere kako bi izbjegao sukob interesa te</w:t>
      </w:r>
      <w:r w:rsidR="00815876" w:rsidRPr="00667042">
        <w:rPr>
          <w:rFonts w:asciiTheme="majorBidi" w:hAnsiTheme="majorBidi" w:cstheme="majorBidi"/>
        </w:rPr>
        <w:t xml:space="preserve"> isto tako</w:t>
      </w:r>
      <w:r w:rsidRPr="00667042">
        <w:rPr>
          <w:rFonts w:asciiTheme="majorBidi" w:hAnsiTheme="majorBidi" w:cstheme="majorBidi"/>
        </w:rPr>
        <w:t xml:space="preserve"> bez odgode obavijestiti Ugovaratelja o </w:t>
      </w:r>
      <w:r w:rsidR="005814C6" w:rsidRPr="00667042">
        <w:rPr>
          <w:rFonts w:asciiTheme="majorBidi" w:hAnsiTheme="majorBidi" w:cstheme="majorBidi"/>
        </w:rPr>
        <w:t>mogućem</w:t>
      </w:r>
      <w:r w:rsidRPr="00667042">
        <w:rPr>
          <w:rFonts w:asciiTheme="majorBidi" w:hAnsiTheme="majorBidi" w:cstheme="majorBidi"/>
        </w:rPr>
        <w:t xml:space="preserve"> potencijalnom sukobu.</w:t>
      </w:r>
    </w:p>
    <w:p w14:paraId="36EFD932" w14:textId="77777777" w:rsidR="00C462DE" w:rsidRPr="00667042" w:rsidRDefault="00C462DE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</w:p>
    <w:p w14:paraId="2A6C32D9" w14:textId="77777777" w:rsidR="009A70A5" w:rsidRPr="00667042" w:rsidRDefault="00BC39F9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5.</w:t>
      </w:r>
      <w:r w:rsidR="009A70A5" w:rsidRPr="00667042">
        <w:rPr>
          <w:rFonts w:asciiTheme="majorBidi" w:hAnsiTheme="majorBidi" w:cstheme="majorBidi"/>
          <w:b/>
        </w:rPr>
        <w:t xml:space="preserve"> VIDLJIVOST</w:t>
      </w:r>
    </w:p>
    <w:p w14:paraId="13E786F3" w14:textId="77777777" w:rsidR="009A70A5" w:rsidRPr="00667042" w:rsidRDefault="009A70A5" w:rsidP="006D7633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</w:rPr>
      </w:pPr>
    </w:p>
    <w:p w14:paraId="3430E322" w14:textId="77777777" w:rsidR="009A70A5" w:rsidRPr="00667042" w:rsidRDefault="00BC39F9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5</w:t>
      </w:r>
      <w:r w:rsidR="009A70A5" w:rsidRPr="00667042">
        <w:rPr>
          <w:rFonts w:asciiTheme="majorBidi" w:hAnsiTheme="majorBidi" w:cstheme="majorBidi"/>
        </w:rPr>
        <w:t xml:space="preserve">.1. Korisnik je dužan poduzeti odgovarajuće mjere kako bi osigurao vidljivost doprinosa Ugovaratelja </w:t>
      </w:r>
      <w:r w:rsidR="00BE0C0B" w:rsidRPr="00667042">
        <w:rPr>
          <w:rFonts w:asciiTheme="majorBidi" w:hAnsiTheme="majorBidi" w:cstheme="majorBidi"/>
        </w:rPr>
        <w:t xml:space="preserve">u </w:t>
      </w:r>
      <w:r w:rsidR="009A70A5" w:rsidRPr="00667042">
        <w:rPr>
          <w:rFonts w:asciiTheme="majorBidi" w:hAnsiTheme="majorBidi" w:cstheme="majorBidi"/>
        </w:rPr>
        <w:t>realizaciji Projekta.</w:t>
      </w:r>
    </w:p>
    <w:p w14:paraId="5286546F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0662124D" w14:textId="398F6F2A" w:rsidR="009A70A5" w:rsidRPr="00667042" w:rsidRDefault="00BC39F9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</w:rPr>
      </w:pPr>
      <w:r w:rsidRPr="00667042">
        <w:rPr>
          <w:rFonts w:asciiTheme="majorBidi" w:hAnsiTheme="majorBidi" w:cstheme="majorBidi"/>
        </w:rPr>
        <w:t>5</w:t>
      </w:r>
      <w:r w:rsidR="00BE0C0B" w:rsidRPr="00667042">
        <w:rPr>
          <w:rFonts w:asciiTheme="majorBidi" w:hAnsiTheme="majorBidi" w:cstheme="majorBidi"/>
        </w:rPr>
        <w:t xml:space="preserve">.2. U svim </w:t>
      </w:r>
      <w:r w:rsidR="009A70A5" w:rsidRPr="00667042">
        <w:rPr>
          <w:rFonts w:asciiTheme="majorBidi" w:hAnsiTheme="majorBidi" w:cstheme="majorBidi"/>
        </w:rPr>
        <w:t>obavijesti</w:t>
      </w:r>
      <w:r w:rsidR="00BE0C0B" w:rsidRPr="00667042">
        <w:rPr>
          <w:rFonts w:asciiTheme="majorBidi" w:hAnsiTheme="majorBidi" w:cstheme="majorBidi"/>
        </w:rPr>
        <w:t>ma i medijskim priopćenjima od strane Korisnika koja se odnose na Projekt</w:t>
      </w:r>
      <w:r w:rsidR="009A70A5" w:rsidRPr="00667042">
        <w:rPr>
          <w:rFonts w:asciiTheme="majorBidi" w:hAnsiTheme="majorBidi" w:cstheme="majorBidi"/>
        </w:rPr>
        <w:t xml:space="preserve">, uključujući ona dana na konferencijama i seminarima, </w:t>
      </w:r>
      <w:r w:rsidRPr="00667042">
        <w:rPr>
          <w:rFonts w:asciiTheme="majorBidi" w:hAnsiTheme="majorBidi" w:cstheme="majorBidi"/>
        </w:rPr>
        <w:t>treb</w:t>
      </w:r>
      <w:r w:rsidR="00BE0C0B" w:rsidRPr="00667042">
        <w:rPr>
          <w:rFonts w:asciiTheme="majorBidi" w:hAnsiTheme="majorBidi" w:cstheme="majorBidi"/>
        </w:rPr>
        <w:t>a</w:t>
      </w:r>
      <w:r w:rsidR="009A70A5" w:rsidRPr="00667042">
        <w:rPr>
          <w:rFonts w:asciiTheme="majorBidi" w:hAnsiTheme="majorBidi" w:cstheme="majorBidi"/>
        </w:rPr>
        <w:t xml:space="preserve"> </w:t>
      </w:r>
      <w:r w:rsidR="00BE0C0B" w:rsidRPr="00667042">
        <w:rPr>
          <w:rFonts w:asciiTheme="majorBidi" w:hAnsiTheme="majorBidi" w:cstheme="majorBidi"/>
        </w:rPr>
        <w:t>istaknuti</w:t>
      </w:r>
      <w:r w:rsidRPr="00667042">
        <w:rPr>
          <w:rFonts w:asciiTheme="majorBidi" w:hAnsiTheme="majorBidi" w:cstheme="majorBidi"/>
        </w:rPr>
        <w:t xml:space="preserve"> </w:t>
      </w:r>
      <w:r w:rsidR="009A70A5" w:rsidRPr="00667042">
        <w:rPr>
          <w:rFonts w:asciiTheme="majorBidi" w:hAnsiTheme="majorBidi" w:cstheme="majorBidi"/>
        </w:rPr>
        <w:t>da je Projekt financiran od strane Ugovaratelja. Svako predstavljan</w:t>
      </w:r>
      <w:r w:rsidR="00926D37" w:rsidRPr="00667042">
        <w:rPr>
          <w:rFonts w:asciiTheme="majorBidi" w:hAnsiTheme="majorBidi" w:cstheme="majorBidi"/>
        </w:rPr>
        <w:t>je projekta od strane Korisnika (</w:t>
      </w:r>
      <w:r w:rsidR="009A70A5" w:rsidRPr="00667042">
        <w:rPr>
          <w:rFonts w:asciiTheme="majorBidi" w:hAnsiTheme="majorBidi" w:cstheme="majorBidi"/>
        </w:rPr>
        <w:t>u bilo kojem mediju</w:t>
      </w:r>
      <w:r w:rsidR="00926D37" w:rsidRPr="00667042">
        <w:rPr>
          <w:rFonts w:asciiTheme="majorBidi" w:hAnsiTheme="majorBidi" w:cstheme="majorBidi"/>
        </w:rPr>
        <w:t>)</w:t>
      </w:r>
      <w:r w:rsidR="009A70A5" w:rsidRPr="00667042">
        <w:rPr>
          <w:rFonts w:asciiTheme="majorBidi" w:hAnsiTheme="majorBidi" w:cstheme="majorBidi"/>
        </w:rPr>
        <w:t xml:space="preserve"> </w:t>
      </w:r>
      <w:r w:rsidRPr="00667042">
        <w:rPr>
          <w:rFonts w:asciiTheme="majorBidi" w:hAnsiTheme="majorBidi" w:cstheme="majorBidi"/>
        </w:rPr>
        <w:t>treba</w:t>
      </w:r>
      <w:r w:rsidR="009A70A5" w:rsidRPr="00667042">
        <w:rPr>
          <w:rFonts w:asciiTheme="majorBidi" w:hAnsiTheme="majorBidi" w:cstheme="majorBidi"/>
        </w:rPr>
        <w:t xml:space="preserve"> sadržavati sljedeću izjavu: „</w:t>
      </w:r>
      <w:r w:rsidR="009A70A5" w:rsidRPr="00667042">
        <w:rPr>
          <w:rFonts w:asciiTheme="majorBidi" w:hAnsiTheme="majorBidi" w:cstheme="majorBidi"/>
          <w:i/>
        </w:rPr>
        <w:t>Ovaj Projekt je proveden uz financijski doprinos Ministarstva regionalnog</w:t>
      </w:r>
      <w:r w:rsidRPr="00667042">
        <w:rPr>
          <w:rFonts w:asciiTheme="majorBidi" w:hAnsiTheme="majorBidi" w:cstheme="majorBidi"/>
          <w:i/>
        </w:rPr>
        <w:t>a</w:t>
      </w:r>
      <w:r w:rsidR="009A70A5" w:rsidRPr="00667042">
        <w:rPr>
          <w:rFonts w:asciiTheme="majorBidi" w:hAnsiTheme="majorBidi" w:cstheme="majorBidi"/>
          <w:i/>
        </w:rPr>
        <w:t xml:space="preserve"> razvoja i fondova Europske unije“.</w:t>
      </w:r>
    </w:p>
    <w:p w14:paraId="7B64BDA1" w14:textId="77777777" w:rsidR="00BE0C0B" w:rsidRPr="00667042" w:rsidRDefault="00BE0C0B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</w:rPr>
      </w:pPr>
    </w:p>
    <w:p w14:paraId="62CBC964" w14:textId="77777777" w:rsidR="00BE0C0B" w:rsidRPr="00667042" w:rsidRDefault="00BE0C0B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5.3. Ukoliko Korisnik po završetku Projekta planira svečano otvaranje objekta o tome je dužan pravovremeno, pisanim putem, obavijestiti Ugovaratelja.</w:t>
      </w:r>
    </w:p>
    <w:p w14:paraId="3EF9DD91" w14:textId="77777777" w:rsidR="00B3409A" w:rsidRPr="00667042" w:rsidRDefault="00B3409A" w:rsidP="006D7633">
      <w:pPr>
        <w:autoSpaceDE w:val="0"/>
        <w:autoSpaceDN w:val="0"/>
        <w:adjustRightInd w:val="0"/>
        <w:ind w:firstLine="360"/>
        <w:jc w:val="both"/>
        <w:rPr>
          <w:rFonts w:asciiTheme="majorBidi" w:hAnsiTheme="majorBidi" w:cstheme="majorBidi"/>
        </w:rPr>
      </w:pPr>
    </w:p>
    <w:p w14:paraId="12B5CE28" w14:textId="77777777" w:rsidR="009A70A5" w:rsidRPr="00667042" w:rsidRDefault="00943DF3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6</w:t>
      </w:r>
      <w:r w:rsidR="00326298" w:rsidRPr="00667042">
        <w:rPr>
          <w:rFonts w:asciiTheme="majorBidi" w:hAnsiTheme="majorBidi" w:cstheme="majorBidi"/>
          <w:b/>
        </w:rPr>
        <w:t xml:space="preserve">. </w:t>
      </w:r>
      <w:r w:rsidR="009A70A5" w:rsidRPr="00667042">
        <w:rPr>
          <w:rFonts w:asciiTheme="majorBidi" w:hAnsiTheme="majorBidi" w:cstheme="majorBidi"/>
          <w:b/>
        </w:rPr>
        <w:t xml:space="preserve">VLASNIŠTVO/UPORABA REZULTATA </w:t>
      </w:r>
    </w:p>
    <w:p w14:paraId="63B29D23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564321ED" w14:textId="77777777" w:rsidR="009A70A5" w:rsidRPr="00667042" w:rsidRDefault="00943DF3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6</w:t>
      </w:r>
      <w:r w:rsidR="009A70A5" w:rsidRPr="00667042">
        <w:rPr>
          <w:rFonts w:asciiTheme="majorBidi" w:hAnsiTheme="majorBidi" w:cstheme="majorBidi"/>
        </w:rPr>
        <w:t xml:space="preserve">.1. Korisnik </w:t>
      </w:r>
      <w:r w:rsidR="00326298" w:rsidRPr="00667042">
        <w:rPr>
          <w:rFonts w:asciiTheme="majorBidi" w:hAnsiTheme="majorBidi" w:cstheme="majorBidi"/>
        </w:rPr>
        <w:t xml:space="preserve">će </w:t>
      </w:r>
      <w:r w:rsidR="009A70A5" w:rsidRPr="00667042">
        <w:rPr>
          <w:rFonts w:asciiTheme="majorBidi" w:hAnsiTheme="majorBidi" w:cstheme="majorBidi"/>
        </w:rPr>
        <w:t>Ugovaratelju</w:t>
      </w:r>
      <w:r w:rsidR="00326298" w:rsidRPr="00667042">
        <w:rPr>
          <w:rFonts w:asciiTheme="majorBidi" w:hAnsiTheme="majorBidi" w:cstheme="majorBidi"/>
        </w:rPr>
        <w:t xml:space="preserve"> </w:t>
      </w:r>
      <w:r w:rsidR="00981C3D" w:rsidRPr="00667042">
        <w:rPr>
          <w:rFonts w:asciiTheme="majorBidi" w:hAnsiTheme="majorBidi" w:cstheme="majorBidi"/>
        </w:rPr>
        <w:t>omogućiti slobodno korištenje informacija o provedbi i rezultatima</w:t>
      </w:r>
      <w:r w:rsidR="00051AC2" w:rsidRPr="00667042">
        <w:rPr>
          <w:rFonts w:asciiTheme="majorBidi" w:hAnsiTheme="majorBidi" w:cstheme="majorBidi"/>
        </w:rPr>
        <w:t xml:space="preserve"> </w:t>
      </w:r>
      <w:r w:rsidR="00920E7A" w:rsidRPr="00667042">
        <w:rPr>
          <w:rFonts w:asciiTheme="majorBidi" w:hAnsiTheme="majorBidi" w:cstheme="majorBidi"/>
        </w:rPr>
        <w:t>Projekta</w:t>
      </w:r>
      <w:r w:rsidR="009A70A5" w:rsidRPr="00667042">
        <w:rPr>
          <w:rFonts w:asciiTheme="majorBidi" w:hAnsiTheme="majorBidi" w:cstheme="majorBidi"/>
        </w:rPr>
        <w:t xml:space="preserve">, pod uvjetom da Ugovaratelj time ne krši postojeća intelektualna i vlasnička prava. </w:t>
      </w:r>
    </w:p>
    <w:p w14:paraId="6879759C" w14:textId="77777777" w:rsidR="00B3409A" w:rsidRPr="00667042" w:rsidRDefault="00B3409A" w:rsidP="006D7633">
      <w:pPr>
        <w:autoSpaceDE w:val="0"/>
        <w:autoSpaceDN w:val="0"/>
        <w:adjustRightInd w:val="0"/>
        <w:ind w:firstLine="360"/>
        <w:jc w:val="both"/>
        <w:rPr>
          <w:rFonts w:asciiTheme="majorBidi" w:hAnsiTheme="majorBidi" w:cstheme="majorBidi"/>
          <w:b/>
        </w:rPr>
      </w:pPr>
    </w:p>
    <w:p w14:paraId="16A1CCD2" w14:textId="77777777" w:rsidR="009A70A5" w:rsidRPr="00667042" w:rsidRDefault="00943DF3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7</w:t>
      </w:r>
      <w:r w:rsidR="00326298" w:rsidRPr="00667042">
        <w:rPr>
          <w:rFonts w:asciiTheme="majorBidi" w:hAnsiTheme="majorBidi" w:cstheme="majorBidi"/>
          <w:b/>
        </w:rPr>
        <w:t xml:space="preserve">. </w:t>
      </w:r>
      <w:r w:rsidR="009A70A5" w:rsidRPr="00667042">
        <w:rPr>
          <w:rFonts w:asciiTheme="majorBidi" w:hAnsiTheme="majorBidi" w:cstheme="majorBidi"/>
          <w:b/>
        </w:rPr>
        <w:t>PROCJENA PROJEKTA</w:t>
      </w:r>
    </w:p>
    <w:p w14:paraId="583B6463" w14:textId="77777777" w:rsidR="009A70A5" w:rsidRPr="00667042" w:rsidRDefault="009A70A5" w:rsidP="006D7633">
      <w:pPr>
        <w:autoSpaceDE w:val="0"/>
        <w:autoSpaceDN w:val="0"/>
        <w:adjustRightInd w:val="0"/>
        <w:ind w:firstLine="360"/>
        <w:jc w:val="both"/>
        <w:rPr>
          <w:rFonts w:asciiTheme="majorBidi" w:hAnsiTheme="majorBidi" w:cstheme="majorBidi"/>
        </w:rPr>
      </w:pPr>
    </w:p>
    <w:p w14:paraId="79870A78" w14:textId="77777777" w:rsidR="009A70A5" w:rsidRPr="00667042" w:rsidRDefault="00943DF3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7</w:t>
      </w:r>
      <w:r w:rsidR="00B3409A" w:rsidRPr="00667042">
        <w:rPr>
          <w:rFonts w:asciiTheme="majorBidi" w:hAnsiTheme="majorBidi" w:cstheme="majorBidi"/>
        </w:rPr>
        <w:t xml:space="preserve">.1. </w:t>
      </w:r>
      <w:r w:rsidR="00FA37D7" w:rsidRPr="00667042">
        <w:rPr>
          <w:rFonts w:asciiTheme="majorBidi" w:hAnsiTheme="majorBidi" w:cstheme="majorBidi"/>
        </w:rPr>
        <w:t xml:space="preserve">Ukoliko će </w:t>
      </w:r>
      <w:r w:rsidR="009A70A5" w:rsidRPr="00667042">
        <w:rPr>
          <w:rFonts w:asciiTheme="majorBidi" w:hAnsiTheme="majorBidi" w:cstheme="majorBidi"/>
        </w:rPr>
        <w:t xml:space="preserve">Ugovaratelj </w:t>
      </w:r>
      <w:r w:rsidR="00FA37D7" w:rsidRPr="00667042">
        <w:rPr>
          <w:rFonts w:asciiTheme="majorBidi" w:hAnsiTheme="majorBidi" w:cstheme="majorBidi"/>
        </w:rPr>
        <w:t>provoditi</w:t>
      </w:r>
      <w:r w:rsidR="009A70A5" w:rsidRPr="00667042">
        <w:rPr>
          <w:rFonts w:asciiTheme="majorBidi" w:hAnsiTheme="majorBidi" w:cstheme="majorBidi"/>
        </w:rPr>
        <w:t xml:space="preserve"> periodičnu ili naknadn</w:t>
      </w:r>
      <w:r w:rsidR="00B3409A" w:rsidRPr="00667042">
        <w:rPr>
          <w:rFonts w:asciiTheme="majorBidi" w:hAnsiTheme="majorBidi" w:cstheme="majorBidi"/>
        </w:rPr>
        <w:t>u (ex post) procjenu rezultata P</w:t>
      </w:r>
      <w:r w:rsidR="009A70A5" w:rsidRPr="00667042">
        <w:rPr>
          <w:rFonts w:asciiTheme="majorBidi" w:hAnsiTheme="majorBidi" w:cstheme="majorBidi"/>
        </w:rPr>
        <w:t xml:space="preserve">rojekta, Korisnik </w:t>
      </w:r>
      <w:r w:rsidR="00326298" w:rsidRPr="00667042">
        <w:rPr>
          <w:rFonts w:asciiTheme="majorBidi" w:hAnsiTheme="majorBidi" w:cstheme="majorBidi"/>
        </w:rPr>
        <w:t xml:space="preserve">će </w:t>
      </w:r>
      <w:r w:rsidR="009A70A5" w:rsidRPr="00667042">
        <w:rPr>
          <w:rFonts w:asciiTheme="majorBidi" w:hAnsiTheme="majorBidi" w:cstheme="majorBidi"/>
        </w:rPr>
        <w:t xml:space="preserve">mu (i/ili za to ovlaštenim osobama) osigurati sve dokumente ili informacije koje mogu pomoći u procijeni te </w:t>
      </w:r>
      <w:r w:rsidR="00FC1C80" w:rsidRPr="00667042">
        <w:rPr>
          <w:rFonts w:asciiTheme="majorBidi" w:hAnsiTheme="majorBidi" w:cstheme="majorBidi"/>
        </w:rPr>
        <w:t>mu</w:t>
      </w:r>
      <w:r w:rsidR="009A70A5" w:rsidRPr="00667042">
        <w:rPr>
          <w:rFonts w:asciiTheme="majorBidi" w:hAnsiTheme="majorBidi" w:cstheme="majorBidi"/>
        </w:rPr>
        <w:t xml:space="preserve"> odobriti pravo pristupa. </w:t>
      </w:r>
    </w:p>
    <w:p w14:paraId="4CA99BFF" w14:textId="77777777" w:rsidR="009A70A5" w:rsidRPr="00667042" w:rsidRDefault="009A70A5" w:rsidP="006D7633">
      <w:pPr>
        <w:autoSpaceDE w:val="0"/>
        <w:autoSpaceDN w:val="0"/>
        <w:adjustRightInd w:val="0"/>
        <w:ind w:firstLine="360"/>
        <w:jc w:val="both"/>
        <w:rPr>
          <w:rFonts w:asciiTheme="majorBidi" w:hAnsiTheme="majorBidi" w:cstheme="majorBidi"/>
        </w:rPr>
      </w:pPr>
    </w:p>
    <w:p w14:paraId="21D26FF6" w14:textId="77777777" w:rsidR="009A70A5" w:rsidRPr="00667042" w:rsidRDefault="00943DF3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7</w:t>
      </w:r>
      <w:r w:rsidR="009A70A5" w:rsidRPr="00667042">
        <w:rPr>
          <w:rFonts w:asciiTheme="majorBidi" w:hAnsiTheme="majorBidi" w:cstheme="majorBidi"/>
        </w:rPr>
        <w:t xml:space="preserve">.2. </w:t>
      </w:r>
      <w:r w:rsidR="00891573" w:rsidRPr="00667042">
        <w:rPr>
          <w:rFonts w:asciiTheme="majorBidi" w:hAnsiTheme="majorBidi" w:cstheme="majorBidi"/>
        </w:rPr>
        <w:t>Ukoliko u tijeku provedbe projekta</w:t>
      </w:r>
      <w:r w:rsidR="009A70A5" w:rsidRPr="00667042">
        <w:rPr>
          <w:rFonts w:asciiTheme="majorBidi" w:hAnsiTheme="majorBidi" w:cstheme="majorBidi"/>
        </w:rPr>
        <w:t xml:space="preserve"> jedna ugovorna strana </w:t>
      </w:r>
      <w:r w:rsidR="00891573" w:rsidRPr="00667042">
        <w:rPr>
          <w:rFonts w:asciiTheme="majorBidi" w:hAnsiTheme="majorBidi" w:cstheme="majorBidi"/>
        </w:rPr>
        <w:t>provede</w:t>
      </w:r>
      <w:r w:rsidR="009A70A5" w:rsidRPr="00667042">
        <w:rPr>
          <w:rFonts w:asciiTheme="majorBidi" w:hAnsiTheme="majorBidi" w:cstheme="majorBidi"/>
        </w:rPr>
        <w:t xml:space="preserve"> procjenu Projekta dužna je drugoj strani osigurati kopiju izvješća o procjeni. </w:t>
      </w:r>
    </w:p>
    <w:p w14:paraId="211E008B" w14:textId="77777777" w:rsidR="009A70A5" w:rsidRPr="00667042" w:rsidRDefault="009A70A5" w:rsidP="006D7633">
      <w:pPr>
        <w:autoSpaceDE w:val="0"/>
        <w:autoSpaceDN w:val="0"/>
        <w:adjustRightInd w:val="0"/>
        <w:ind w:firstLine="360"/>
        <w:jc w:val="both"/>
        <w:rPr>
          <w:rFonts w:asciiTheme="majorBidi" w:hAnsiTheme="majorBidi" w:cstheme="majorBidi"/>
        </w:rPr>
      </w:pPr>
    </w:p>
    <w:p w14:paraId="1707959D" w14:textId="77777777" w:rsidR="009A70A5" w:rsidRPr="00667042" w:rsidRDefault="00943DF3" w:rsidP="006D7633">
      <w:pPr>
        <w:autoSpaceDE w:val="0"/>
        <w:autoSpaceDN w:val="0"/>
        <w:adjustRightInd w:val="0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 xml:space="preserve">8. </w:t>
      </w:r>
      <w:r w:rsidR="009A70A5" w:rsidRPr="00667042">
        <w:rPr>
          <w:rFonts w:asciiTheme="majorBidi" w:hAnsiTheme="majorBidi" w:cstheme="majorBidi"/>
          <w:b/>
        </w:rPr>
        <w:t>IZMJENE UGOVORA</w:t>
      </w:r>
    </w:p>
    <w:p w14:paraId="19035598" w14:textId="77777777" w:rsidR="009A70A5" w:rsidRPr="00667042" w:rsidRDefault="009A70A5" w:rsidP="006D7633">
      <w:pPr>
        <w:autoSpaceDE w:val="0"/>
        <w:autoSpaceDN w:val="0"/>
        <w:adjustRightInd w:val="0"/>
        <w:ind w:firstLine="360"/>
        <w:jc w:val="both"/>
        <w:rPr>
          <w:rFonts w:asciiTheme="majorBidi" w:hAnsiTheme="majorBidi" w:cstheme="majorBidi"/>
        </w:rPr>
      </w:pPr>
    </w:p>
    <w:p w14:paraId="2FF76C7B" w14:textId="77777777" w:rsidR="009A70A5" w:rsidRPr="00667042" w:rsidRDefault="00D520FC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8</w:t>
      </w:r>
      <w:r w:rsidR="009A70A5" w:rsidRPr="00667042">
        <w:rPr>
          <w:rFonts w:asciiTheme="majorBidi" w:hAnsiTheme="majorBidi" w:cstheme="majorBidi"/>
        </w:rPr>
        <w:t>.1. Svaka izmj</w:t>
      </w:r>
      <w:r w:rsidR="00920E7A" w:rsidRPr="00667042">
        <w:rPr>
          <w:rFonts w:asciiTheme="majorBidi" w:hAnsiTheme="majorBidi" w:cstheme="majorBidi"/>
        </w:rPr>
        <w:t>ena Ugovora i njegovih dodataka</w:t>
      </w:r>
      <w:r w:rsidR="009A70A5" w:rsidRPr="00667042">
        <w:rPr>
          <w:rFonts w:asciiTheme="majorBidi" w:hAnsiTheme="majorBidi" w:cstheme="majorBidi"/>
        </w:rPr>
        <w:t xml:space="preserve"> mora se </w:t>
      </w:r>
      <w:r w:rsidR="00653A6C" w:rsidRPr="00667042">
        <w:rPr>
          <w:rFonts w:asciiTheme="majorBidi" w:hAnsiTheme="majorBidi" w:cstheme="majorBidi"/>
        </w:rPr>
        <w:t>dostaviti</w:t>
      </w:r>
      <w:r w:rsidR="009A70A5" w:rsidRPr="00667042">
        <w:rPr>
          <w:rFonts w:asciiTheme="majorBidi" w:hAnsiTheme="majorBidi" w:cstheme="majorBidi"/>
        </w:rPr>
        <w:t xml:space="preserve"> kao dopuna u pis</w:t>
      </w:r>
      <w:r w:rsidR="00653A6C" w:rsidRPr="00667042">
        <w:rPr>
          <w:rFonts w:asciiTheme="majorBidi" w:hAnsiTheme="majorBidi" w:cstheme="majorBidi"/>
        </w:rPr>
        <w:t>anom</w:t>
      </w:r>
      <w:r w:rsidR="009A70A5" w:rsidRPr="00667042">
        <w:rPr>
          <w:rFonts w:asciiTheme="majorBidi" w:hAnsiTheme="majorBidi" w:cstheme="majorBidi"/>
        </w:rPr>
        <w:t xml:space="preserve"> obliku. Ako Korisnik traži izmjenu </w:t>
      </w:r>
      <w:r w:rsidR="00653A6C" w:rsidRPr="00667042">
        <w:rPr>
          <w:rFonts w:asciiTheme="majorBidi" w:hAnsiTheme="majorBidi" w:cstheme="majorBidi"/>
        </w:rPr>
        <w:t>dužan je</w:t>
      </w:r>
      <w:r w:rsidR="009A70A5" w:rsidRPr="00667042">
        <w:rPr>
          <w:rFonts w:asciiTheme="majorBidi" w:hAnsiTheme="majorBidi" w:cstheme="majorBidi"/>
        </w:rPr>
        <w:t xml:space="preserve"> podnijeti Ugovaratelju zahtjev za izmjenu </w:t>
      </w:r>
      <w:r w:rsidR="00653A6C" w:rsidRPr="00667042">
        <w:rPr>
          <w:rFonts w:asciiTheme="majorBidi" w:hAnsiTheme="majorBidi" w:cstheme="majorBidi"/>
        </w:rPr>
        <w:t>30 kalendarskih</w:t>
      </w:r>
      <w:r w:rsidR="009A70A5" w:rsidRPr="00667042">
        <w:rPr>
          <w:rFonts w:asciiTheme="majorBidi" w:hAnsiTheme="majorBidi" w:cstheme="majorBidi"/>
        </w:rPr>
        <w:t xml:space="preserve"> dana prije dana na koji bi izmjena trebala stupiti na snagu, osim ako postoje posebne okolnosti</w:t>
      </w:r>
      <w:r w:rsidR="00653A6C" w:rsidRPr="00667042">
        <w:rPr>
          <w:rFonts w:asciiTheme="majorBidi" w:hAnsiTheme="majorBidi" w:cstheme="majorBidi"/>
        </w:rPr>
        <w:t xml:space="preserve"> koje su</w:t>
      </w:r>
      <w:r w:rsidR="009A70A5" w:rsidRPr="00667042">
        <w:rPr>
          <w:rFonts w:asciiTheme="majorBidi" w:hAnsiTheme="majorBidi" w:cstheme="majorBidi"/>
        </w:rPr>
        <w:t xml:space="preserve"> u potpunosti dokazane od strane Korisnika te prihvaćene od strane Ugovaratelja.</w:t>
      </w:r>
    </w:p>
    <w:p w14:paraId="4209705E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7F289D23" w14:textId="3E18B1C0" w:rsidR="009A70A5" w:rsidRPr="00667042" w:rsidRDefault="00D520FC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8</w:t>
      </w:r>
      <w:r w:rsidR="009A70A5" w:rsidRPr="00667042">
        <w:rPr>
          <w:rFonts w:asciiTheme="majorBidi" w:hAnsiTheme="majorBidi" w:cstheme="majorBidi"/>
        </w:rPr>
        <w:t>.2. Dopuna ne može imati za svrh</w:t>
      </w:r>
      <w:r w:rsidRPr="00667042">
        <w:rPr>
          <w:rFonts w:asciiTheme="majorBidi" w:hAnsiTheme="majorBidi" w:cstheme="majorBidi"/>
        </w:rPr>
        <w:t>u ili za učinak izmjenu Ugovora</w:t>
      </w:r>
      <w:r w:rsidR="009A70A5" w:rsidRPr="00667042">
        <w:rPr>
          <w:rFonts w:asciiTheme="majorBidi" w:hAnsiTheme="majorBidi" w:cstheme="majorBidi"/>
        </w:rPr>
        <w:t xml:space="preserve"> koja bi dovela u pitanje </w:t>
      </w:r>
      <w:r w:rsidR="007574AE" w:rsidRPr="00667042">
        <w:rPr>
          <w:rFonts w:asciiTheme="majorBidi" w:hAnsiTheme="majorBidi" w:cstheme="majorBidi"/>
        </w:rPr>
        <w:t>o</w:t>
      </w:r>
      <w:r w:rsidR="00B26C98" w:rsidRPr="00667042">
        <w:rPr>
          <w:rFonts w:asciiTheme="majorBidi" w:hAnsiTheme="majorBidi" w:cstheme="majorBidi"/>
        </w:rPr>
        <w:t xml:space="preserve">dluku </w:t>
      </w:r>
      <w:r w:rsidR="009A70A5" w:rsidRPr="00667042">
        <w:rPr>
          <w:rFonts w:asciiTheme="majorBidi" w:hAnsiTheme="majorBidi" w:cstheme="majorBidi"/>
        </w:rPr>
        <w:t>o dodjeli i iznosu financiranja Projekta.</w:t>
      </w:r>
    </w:p>
    <w:p w14:paraId="5421437F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1B273BAD" w14:textId="77777777" w:rsidR="00605F97" w:rsidRPr="00667042" w:rsidRDefault="007574AE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9</w:t>
      </w:r>
      <w:r w:rsidR="00D520FC" w:rsidRPr="00667042">
        <w:rPr>
          <w:rFonts w:asciiTheme="majorBidi" w:hAnsiTheme="majorBidi" w:cstheme="majorBidi"/>
          <w:b/>
        </w:rPr>
        <w:t xml:space="preserve">. </w:t>
      </w:r>
      <w:r w:rsidR="009A70A5" w:rsidRPr="00667042">
        <w:rPr>
          <w:rFonts w:asciiTheme="majorBidi" w:hAnsiTheme="majorBidi" w:cstheme="majorBidi"/>
          <w:b/>
        </w:rPr>
        <w:t>PROVED</w:t>
      </w:r>
      <w:r w:rsidR="00BF1DAA" w:rsidRPr="00667042">
        <w:rPr>
          <w:rFonts w:asciiTheme="majorBidi" w:hAnsiTheme="majorBidi" w:cstheme="majorBidi"/>
          <w:b/>
        </w:rPr>
        <w:t>B</w:t>
      </w:r>
      <w:r w:rsidR="009A70A5" w:rsidRPr="00667042">
        <w:rPr>
          <w:rFonts w:asciiTheme="majorBidi" w:hAnsiTheme="majorBidi" w:cstheme="majorBidi"/>
          <w:b/>
        </w:rPr>
        <w:t>A PROJEKTA</w:t>
      </w:r>
    </w:p>
    <w:p w14:paraId="4B291BD6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 xml:space="preserve"> </w:t>
      </w:r>
    </w:p>
    <w:p w14:paraId="636E66E4" w14:textId="3071AAA6" w:rsidR="008F34D0" w:rsidRPr="00667042" w:rsidRDefault="007574AE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9</w:t>
      </w:r>
      <w:r w:rsidR="009A70A5" w:rsidRPr="00667042">
        <w:rPr>
          <w:rFonts w:asciiTheme="majorBidi" w:hAnsiTheme="majorBidi" w:cstheme="majorBidi"/>
        </w:rPr>
        <w:t>.1.</w:t>
      </w:r>
      <w:r w:rsidR="00827802" w:rsidRPr="00667042">
        <w:rPr>
          <w:rFonts w:asciiTheme="majorBidi" w:hAnsiTheme="majorBidi" w:cstheme="majorBidi"/>
        </w:rPr>
        <w:t xml:space="preserve"> </w:t>
      </w:r>
      <w:r w:rsidR="008F34D0" w:rsidRPr="00667042">
        <w:rPr>
          <w:rFonts w:asciiTheme="majorBidi" w:hAnsiTheme="majorBidi" w:cstheme="majorBidi"/>
        </w:rPr>
        <w:t>Provedbeno razdoblje prema Programu je razdoblje od 2. siječnja 202</w:t>
      </w:r>
      <w:r w:rsidR="007603F8" w:rsidRPr="00667042">
        <w:rPr>
          <w:rFonts w:asciiTheme="majorBidi" w:hAnsiTheme="majorBidi" w:cstheme="majorBidi"/>
        </w:rPr>
        <w:t>5</w:t>
      </w:r>
      <w:r w:rsidR="008F34D0" w:rsidRPr="00667042">
        <w:rPr>
          <w:rFonts w:asciiTheme="majorBidi" w:hAnsiTheme="majorBidi" w:cstheme="majorBidi"/>
        </w:rPr>
        <w:t>. godine do predaje Završnog izvješća o provedbi projekta, odnosno 3</w:t>
      </w:r>
      <w:r w:rsidR="00C830D0" w:rsidRPr="00667042">
        <w:rPr>
          <w:rFonts w:asciiTheme="majorBidi" w:hAnsiTheme="majorBidi" w:cstheme="majorBidi"/>
        </w:rPr>
        <w:t>0</w:t>
      </w:r>
      <w:r w:rsidR="008F34D0" w:rsidRPr="00667042">
        <w:rPr>
          <w:rFonts w:asciiTheme="majorBidi" w:hAnsiTheme="majorBidi" w:cstheme="majorBidi"/>
        </w:rPr>
        <w:t xml:space="preserve">. </w:t>
      </w:r>
      <w:r w:rsidR="00C830D0" w:rsidRPr="00667042">
        <w:rPr>
          <w:rFonts w:asciiTheme="majorBidi" w:hAnsiTheme="majorBidi" w:cstheme="majorBidi"/>
        </w:rPr>
        <w:t>travnja</w:t>
      </w:r>
      <w:r w:rsidR="008F34D0" w:rsidRPr="00667042">
        <w:rPr>
          <w:rFonts w:asciiTheme="majorBidi" w:hAnsiTheme="majorBidi" w:cstheme="majorBidi"/>
        </w:rPr>
        <w:t xml:space="preserve"> 202</w:t>
      </w:r>
      <w:r w:rsidR="007603F8" w:rsidRPr="00667042">
        <w:rPr>
          <w:rFonts w:asciiTheme="majorBidi" w:hAnsiTheme="majorBidi" w:cstheme="majorBidi"/>
        </w:rPr>
        <w:t>6</w:t>
      </w:r>
      <w:r w:rsidR="008F34D0" w:rsidRPr="00667042">
        <w:rPr>
          <w:rFonts w:asciiTheme="majorBidi" w:hAnsiTheme="majorBidi" w:cstheme="majorBidi"/>
        </w:rPr>
        <w:t>. godine, uz uvjet da se sredstva Ministarstva odobrena za provedbu Projekta mogu koristiti samo u 202</w:t>
      </w:r>
      <w:r w:rsidR="007603F8" w:rsidRPr="00667042">
        <w:rPr>
          <w:rFonts w:asciiTheme="majorBidi" w:hAnsiTheme="majorBidi" w:cstheme="majorBidi"/>
        </w:rPr>
        <w:t>5</w:t>
      </w:r>
      <w:r w:rsidR="008F34D0" w:rsidRPr="00667042">
        <w:rPr>
          <w:rFonts w:asciiTheme="majorBidi" w:hAnsiTheme="majorBidi" w:cstheme="majorBidi"/>
        </w:rPr>
        <w:t xml:space="preserve">. godini. </w:t>
      </w:r>
    </w:p>
    <w:p w14:paraId="0997CDD2" w14:textId="1D6E35A9" w:rsidR="00EC0CCE" w:rsidRPr="00667042" w:rsidRDefault="00EC0CCE" w:rsidP="006D7633">
      <w:pPr>
        <w:jc w:val="both"/>
        <w:rPr>
          <w:rFonts w:asciiTheme="majorBidi" w:hAnsiTheme="majorBidi" w:cstheme="majorBidi"/>
        </w:rPr>
      </w:pPr>
    </w:p>
    <w:p w14:paraId="5DAE49AF" w14:textId="57BF502B" w:rsidR="00353804" w:rsidRPr="00667042" w:rsidRDefault="005669EF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lastRenderedPageBreak/>
        <w:t xml:space="preserve">9.2. </w:t>
      </w:r>
      <w:r w:rsidR="00353804" w:rsidRPr="00667042">
        <w:rPr>
          <w:rFonts w:asciiTheme="majorBidi" w:hAnsiTheme="majorBidi" w:cstheme="majorBidi"/>
        </w:rPr>
        <w:t>Korisnik je dužan završiti sve aktivnosti na Projektu i dostaviti Završno izvješće do 3</w:t>
      </w:r>
      <w:r w:rsidR="006B1CDB" w:rsidRPr="00667042">
        <w:rPr>
          <w:rFonts w:asciiTheme="majorBidi" w:hAnsiTheme="majorBidi" w:cstheme="majorBidi"/>
        </w:rPr>
        <w:t>0</w:t>
      </w:r>
      <w:r w:rsidR="00353804" w:rsidRPr="00667042">
        <w:rPr>
          <w:rFonts w:asciiTheme="majorBidi" w:hAnsiTheme="majorBidi" w:cstheme="majorBidi"/>
        </w:rPr>
        <w:t xml:space="preserve">. </w:t>
      </w:r>
      <w:r w:rsidR="006B1CDB" w:rsidRPr="00667042">
        <w:rPr>
          <w:rFonts w:asciiTheme="majorBidi" w:hAnsiTheme="majorBidi" w:cstheme="majorBidi"/>
        </w:rPr>
        <w:t>travnja</w:t>
      </w:r>
      <w:r w:rsidR="00353804" w:rsidRPr="00667042">
        <w:rPr>
          <w:rFonts w:asciiTheme="majorBidi" w:hAnsiTheme="majorBidi" w:cstheme="majorBidi"/>
        </w:rPr>
        <w:t xml:space="preserve"> 202</w:t>
      </w:r>
      <w:r w:rsidR="007603F8" w:rsidRPr="00667042">
        <w:rPr>
          <w:rFonts w:asciiTheme="majorBidi" w:hAnsiTheme="majorBidi" w:cstheme="majorBidi"/>
        </w:rPr>
        <w:t>6</w:t>
      </w:r>
      <w:r w:rsidR="00353804" w:rsidRPr="00667042">
        <w:rPr>
          <w:rFonts w:asciiTheme="majorBidi" w:hAnsiTheme="majorBidi" w:cstheme="majorBidi"/>
        </w:rPr>
        <w:t>. godine.</w:t>
      </w:r>
    </w:p>
    <w:p w14:paraId="02624D95" w14:textId="2DACEA89" w:rsidR="0024716E" w:rsidRPr="00667042" w:rsidRDefault="0024716E" w:rsidP="006D7633">
      <w:pPr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</w:rPr>
        <w:t>Ukoliko Korisnik, iz objektivnih razloga, ne uspije završiti projekt i dostaviti Završno izvješće u naveden</w:t>
      </w:r>
      <w:r w:rsidR="00FF1FFA" w:rsidRPr="00667042">
        <w:rPr>
          <w:rFonts w:asciiTheme="majorBidi" w:hAnsiTheme="majorBidi" w:cstheme="majorBidi"/>
        </w:rPr>
        <w:t>om</w:t>
      </w:r>
      <w:r w:rsidRPr="00667042">
        <w:rPr>
          <w:rFonts w:asciiTheme="majorBidi" w:hAnsiTheme="majorBidi" w:cstheme="majorBidi"/>
        </w:rPr>
        <w:t xml:space="preserve"> rok</w:t>
      </w:r>
      <w:r w:rsidR="00FF1FFA" w:rsidRPr="00667042">
        <w:rPr>
          <w:rFonts w:asciiTheme="majorBidi" w:hAnsiTheme="majorBidi" w:cstheme="majorBidi"/>
        </w:rPr>
        <w:t>u</w:t>
      </w:r>
      <w:r w:rsidRPr="00667042">
        <w:rPr>
          <w:rFonts w:asciiTheme="majorBidi" w:hAnsiTheme="majorBidi" w:cstheme="majorBidi"/>
        </w:rPr>
        <w:t>, može zatražiti produžetak roka. Ovo produženje roka odnosi se isključivo na udio Korisnika ili doprinos njegovih partnera u financiranju projekta.</w:t>
      </w:r>
    </w:p>
    <w:p w14:paraId="104708A0" w14:textId="77777777" w:rsidR="0024716E" w:rsidRPr="00667042" w:rsidRDefault="0024716E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Ukoliko Korisnik Završno izvješće ne dostavi u roku ili ne podnese, dokazima potkrijepljen, zahtjev za produžetak roka, Ministarstvo će pokrenuti postupak za povratom sredstava i za naplatom bjanko zadužnice.</w:t>
      </w:r>
    </w:p>
    <w:p w14:paraId="10229E26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1B19CEE1" w14:textId="77777777" w:rsidR="009A70A5" w:rsidRPr="00667042" w:rsidRDefault="00CA037A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9.3.</w:t>
      </w:r>
      <w:r w:rsidR="009A70A5" w:rsidRPr="00667042">
        <w:rPr>
          <w:rFonts w:asciiTheme="majorBidi" w:hAnsiTheme="majorBidi" w:cstheme="majorBidi"/>
        </w:rPr>
        <w:t xml:space="preserve"> Korisnik ili Ugovaratelj mogu odgoditi (obustaviti) provedbu Projekta u cijelosti ili nekog njegovog dijela ako okolnosti (uglavnom viša sila) provedbu učine preteškom ili preopasnom za nastavak o čemu Korisnik mora bez odgode izvijestiti Ugovaratelja.</w:t>
      </w:r>
    </w:p>
    <w:p w14:paraId="4822549F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Ukoliko obje </w:t>
      </w:r>
      <w:r w:rsidR="003C0517" w:rsidRPr="00667042">
        <w:rPr>
          <w:rFonts w:asciiTheme="majorBidi" w:hAnsiTheme="majorBidi" w:cstheme="majorBidi"/>
        </w:rPr>
        <w:t xml:space="preserve">ugovorne </w:t>
      </w:r>
      <w:r w:rsidRPr="00667042">
        <w:rPr>
          <w:rFonts w:asciiTheme="majorBidi" w:hAnsiTheme="majorBidi" w:cstheme="majorBidi"/>
        </w:rPr>
        <w:t xml:space="preserve">strane procjene da </w:t>
      </w:r>
      <w:r w:rsidR="003C0517" w:rsidRPr="00667042">
        <w:rPr>
          <w:rFonts w:asciiTheme="majorBidi" w:hAnsiTheme="majorBidi" w:cstheme="majorBidi"/>
        </w:rPr>
        <w:t>će</w:t>
      </w:r>
      <w:r w:rsidRPr="00667042">
        <w:rPr>
          <w:rFonts w:asciiTheme="majorBidi" w:hAnsiTheme="majorBidi" w:cstheme="majorBidi"/>
        </w:rPr>
        <w:t xml:space="preserve"> nakon prestanka okolnosti koje su dovele do obustave biti moguć nastavak i završetak Projekta sukladno rokovima </w:t>
      </w:r>
      <w:r w:rsidR="00B3409A" w:rsidRPr="00667042">
        <w:rPr>
          <w:rFonts w:asciiTheme="majorBidi" w:hAnsiTheme="majorBidi" w:cstheme="majorBidi"/>
        </w:rPr>
        <w:t xml:space="preserve">iz stavka </w:t>
      </w:r>
      <w:r w:rsidR="006D60E7" w:rsidRPr="00667042">
        <w:rPr>
          <w:rFonts w:asciiTheme="majorBidi" w:hAnsiTheme="majorBidi" w:cstheme="majorBidi"/>
        </w:rPr>
        <w:t>1.</w:t>
      </w:r>
      <w:r w:rsidR="00B3409A" w:rsidRPr="00667042">
        <w:rPr>
          <w:rFonts w:asciiTheme="majorBidi" w:hAnsiTheme="majorBidi" w:cstheme="majorBidi"/>
        </w:rPr>
        <w:t xml:space="preserve"> </w:t>
      </w:r>
      <w:r w:rsidR="006D60E7" w:rsidRPr="00667042">
        <w:rPr>
          <w:rFonts w:asciiTheme="majorBidi" w:hAnsiTheme="majorBidi" w:cstheme="majorBidi"/>
        </w:rPr>
        <w:t>ovog članka, Ugovor</w:t>
      </w:r>
      <w:r w:rsidRPr="00667042">
        <w:rPr>
          <w:rFonts w:asciiTheme="majorBidi" w:hAnsiTheme="majorBidi" w:cstheme="majorBidi"/>
        </w:rPr>
        <w:t xml:space="preserve"> se neće raskidati. Korisnik treba poduzeti sve mjere da vrijeme obustave bude što kraće, a kada okolnosti </w:t>
      </w:r>
      <w:r w:rsidR="00E55564" w:rsidRPr="00667042">
        <w:rPr>
          <w:rFonts w:asciiTheme="majorBidi" w:hAnsiTheme="majorBidi" w:cstheme="majorBidi"/>
        </w:rPr>
        <w:t>dozvole nastavak Projekta</w:t>
      </w:r>
      <w:r w:rsidRPr="00667042">
        <w:rPr>
          <w:rFonts w:asciiTheme="majorBidi" w:hAnsiTheme="majorBidi" w:cstheme="majorBidi"/>
        </w:rPr>
        <w:t xml:space="preserve"> Korisnik će o tom izv</w:t>
      </w:r>
      <w:r w:rsidR="00C62BE1" w:rsidRPr="00667042">
        <w:rPr>
          <w:rFonts w:asciiTheme="majorBidi" w:hAnsiTheme="majorBidi" w:cstheme="majorBidi"/>
        </w:rPr>
        <w:t>i</w:t>
      </w:r>
      <w:r w:rsidRPr="00667042">
        <w:rPr>
          <w:rFonts w:asciiTheme="majorBidi" w:hAnsiTheme="majorBidi" w:cstheme="majorBidi"/>
        </w:rPr>
        <w:t>j</w:t>
      </w:r>
      <w:r w:rsidR="00B17A9A" w:rsidRPr="00667042">
        <w:rPr>
          <w:rFonts w:asciiTheme="majorBidi" w:hAnsiTheme="majorBidi" w:cstheme="majorBidi"/>
        </w:rPr>
        <w:t>estiti</w:t>
      </w:r>
      <w:r w:rsidRPr="00667042">
        <w:rPr>
          <w:rFonts w:asciiTheme="majorBidi" w:hAnsiTheme="majorBidi" w:cstheme="majorBidi"/>
        </w:rPr>
        <w:t xml:space="preserve"> Ugovaratelj</w:t>
      </w:r>
      <w:r w:rsidR="00E55564" w:rsidRPr="00667042">
        <w:rPr>
          <w:rFonts w:asciiTheme="majorBidi" w:hAnsiTheme="majorBidi" w:cstheme="majorBidi"/>
        </w:rPr>
        <w:t>a</w:t>
      </w:r>
      <w:r w:rsidRPr="00667042">
        <w:rPr>
          <w:rFonts w:asciiTheme="majorBidi" w:hAnsiTheme="majorBidi" w:cstheme="majorBidi"/>
        </w:rPr>
        <w:t xml:space="preserve"> koji će dati </w:t>
      </w:r>
      <w:r w:rsidR="003C0517" w:rsidRPr="00667042">
        <w:rPr>
          <w:rFonts w:asciiTheme="majorBidi" w:hAnsiTheme="majorBidi" w:cstheme="majorBidi"/>
        </w:rPr>
        <w:t>pisanu</w:t>
      </w:r>
      <w:r w:rsidRPr="00667042">
        <w:rPr>
          <w:rFonts w:asciiTheme="majorBidi" w:hAnsiTheme="majorBidi" w:cstheme="majorBidi"/>
        </w:rPr>
        <w:t xml:space="preserve"> suglasnost za nastavak Projekta. </w:t>
      </w:r>
    </w:p>
    <w:p w14:paraId="68152B28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0F257DBE" w14:textId="77777777" w:rsidR="009A70A5" w:rsidRPr="00667042" w:rsidRDefault="003954E6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9.4.</w:t>
      </w:r>
      <w:r w:rsidR="00B3409A" w:rsidRPr="00667042">
        <w:rPr>
          <w:rFonts w:asciiTheme="majorBidi" w:hAnsiTheme="majorBidi" w:cstheme="majorBidi"/>
        </w:rPr>
        <w:t xml:space="preserve"> Neće se smatrati da ugovorne strane krše svoje obveze ako ih je u njihovom ispunjavanju spriječila viša sila. </w:t>
      </w:r>
      <w:r w:rsidR="009A70A5" w:rsidRPr="00667042">
        <w:rPr>
          <w:rFonts w:asciiTheme="majorBidi" w:hAnsiTheme="majorBidi" w:cstheme="majorBidi"/>
        </w:rPr>
        <w:t>Višom silom će se smatrati svaka nepredviđena izvanredna situacija ili događaj izvan kontrole</w:t>
      </w:r>
      <w:r w:rsidRPr="00667042">
        <w:rPr>
          <w:rFonts w:asciiTheme="majorBidi" w:hAnsiTheme="majorBidi" w:cstheme="majorBidi"/>
        </w:rPr>
        <w:t xml:space="preserve"> ugovornih strana</w:t>
      </w:r>
      <w:r w:rsidR="009A70A5" w:rsidRPr="00667042">
        <w:rPr>
          <w:rFonts w:asciiTheme="majorBidi" w:hAnsiTheme="majorBidi" w:cstheme="majorBidi"/>
        </w:rPr>
        <w:t xml:space="preserve"> koja sprječava bilo koju od njih u izvršavanju ugovornih obveza i koja se ne može pripisati njihovoj pogreš</w:t>
      </w:r>
      <w:r w:rsidRPr="00667042">
        <w:rPr>
          <w:rFonts w:asciiTheme="majorBidi" w:hAnsiTheme="majorBidi" w:cstheme="majorBidi"/>
        </w:rPr>
        <w:t>c</w:t>
      </w:r>
      <w:r w:rsidR="009A70A5" w:rsidRPr="00667042">
        <w:rPr>
          <w:rFonts w:asciiTheme="majorBidi" w:hAnsiTheme="majorBidi" w:cstheme="majorBidi"/>
        </w:rPr>
        <w:t>i ili nepažnji</w:t>
      </w:r>
      <w:r w:rsidRPr="00667042">
        <w:rPr>
          <w:rFonts w:asciiTheme="majorBidi" w:hAnsiTheme="majorBidi" w:cstheme="majorBidi"/>
        </w:rPr>
        <w:t>.</w:t>
      </w:r>
      <w:r w:rsidR="009A70A5" w:rsidRPr="00667042">
        <w:rPr>
          <w:rFonts w:asciiTheme="majorBidi" w:hAnsiTheme="majorBidi" w:cstheme="majorBidi"/>
        </w:rPr>
        <w:t xml:space="preserve"> Štete na opremi ili materijalu ili kašnjenje u njihovoj isporuci, radni sporovi, štrajkovi ili financijske poteškoće ne mogu se pozvati na višu silu.</w:t>
      </w:r>
    </w:p>
    <w:p w14:paraId="2C559E31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6BA2922B" w14:textId="1D953783" w:rsidR="009A70A5" w:rsidRPr="00667042" w:rsidRDefault="006A221D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9</w:t>
      </w:r>
      <w:r w:rsidR="009A70A5" w:rsidRPr="00667042">
        <w:rPr>
          <w:rFonts w:asciiTheme="majorBidi" w:hAnsiTheme="majorBidi" w:cstheme="majorBidi"/>
        </w:rPr>
        <w:t>.</w:t>
      </w:r>
      <w:r w:rsidRPr="00667042">
        <w:rPr>
          <w:rFonts w:asciiTheme="majorBidi" w:hAnsiTheme="majorBidi" w:cstheme="majorBidi"/>
        </w:rPr>
        <w:t>5</w:t>
      </w:r>
      <w:r w:rsidR="009A70A5" w:rsidRPr="00667042">
        <w:rPr>
          <w:rFonts w:asciiTheme="majorBidi" w:hAnsiTheme="majorBidi" w:cstheme="majorBidi"/>
        </w:rPr>
        <w:t>. Razdoblje provedbe Projekta može se produžiti najdulje za razdoblje jednako duljini trajanja obustave</w:t>
      </w:r>
      <w:r w:rsidR="00F17106">
        <w:rPr>
          <w:rFonts w:asciiTheme="majorBidi" w:hAnsiTheme="majorBidi" w:cstheme="majorBidi"/>
        </w:rPr>
        <w:t>,</w:t>
      </w:r>
      <w:r w:rsidR="009A70A5" w:rsidRPr="00667042">
        <w:rPr>
          <w:rFonts w:asciiTheme="majorBidi" w:hAnsiTheme="majorBidi" w:cstheme="majorBidi"/>
        </w:rPr>
        <w:t xml:space="preserve"> ali bez utjecaja na izmjene Ugovora o financiranju u pogledu iznosa i rokova financiranja Projekta od strane Ugovaratelja.</w:t>
      </w:r>
    </w:p>
    <w:p w14:paraId="56CE69B1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274220AA" w14:textId="3089FE3C" w:rsidR="00AD20E9" w:rsidRPr="00667042" w:rsidRDefault="00284689" w:rsidP="006D7633">
      <w:pPr>
        <w:jc w:val="both"/>
        <w:rPr>
          <w:color w:val="000000" w:themeColor="text1"/>
        </w:rPr>
      </w:pPr>
      <w:bookmarkStart w:id="0" w:name="_Hlk63858319"/>
      <w:r w:rsidRPr="00667042">
        <w:rPr>
          <w:rFonts w:asciiTheme="majorBidi" w:hAnsiTheme="majorBidi" w:cstheme="majorBidi"/>
        </w:rPr>
        <w:t>9</w:t>
      </w:r>
      <w:r w:rsidR="009A70A5" w:rsidRPr="00667042">
        <w:rPr>
          <w:rFonts w:asciiTheme="majorBidi" w:hAnsiTheme="majorBidi" w:cstheme="majorBidi"/>
        </w:rPr>
        <w:t>.</w:t>
      </w:r>
      <w:r w:rsidRPr="00667042">
        <w:rPr>
          <w:rFonts w:asciiTheme="majorBidi" w:hAnsiTheme="majorBidi" w:cstheme="majorBidi"/>
        </w:rPr>
        <w:t>6</w:t>
      </w:r>
      <w:r w:rsidR="009A70A5" w:rsidRPr="00667042">
        <w:rPr>
          <w:rFonts w:asciiTheme="majorBidi" w:hAnsiTheme="majorBidi" w:cstheme="majorBidi"/>
        </w:rPr>
        <w:t>.</w:t>
      </w:r>
      <w:r w:rsidR="009A70A5" w:rsidRPr="00667042">
        <w:rPr>
          <w:rFonts w:asciiTheme="majorBidi" w:hAnsiTheme="majorBidi" w:cstheme="majorBidi"/>
          <w:b/>
        </w:rPr>
        <w:t xml:space="preserve"> </w:t>
      </w:r>
      <w:r w:rsidR="00AD20E9" w:rsidRPr="00667042">
        <w:rPr>
          <w:color w:val="000000" w:themeColor="text1"/>
        </w:rPr>
        <w:t xml:space="preserve">Za udio financiranja Ugovaratelja instruktivni rok Korisniku za dostavu zadnjeg Zahtjeva za plaćanje/nadoknadu sredstava za izvršene aktivnosti na Projektu je </w:t>
      </w:r>
      <w:r w:rsidR="006B1CDB" w:rsidRPr="00667042">
        <w:rPr>
          <w:color w:val="000000" w:themeColor="text1"/>
        </w:rPr>
        <w:t>2</w:t>
      </w:r>
      <w:r w:rsidR="007603F8" w:rsidRPr="00667042">
        <w:rPr>
          <w:color w:val="000000" w:themeColor="text1"/>
        </w:rPr>
        <w:t>0</w:t>
      </w:r>
      <w:r w:rsidR="00AD20E9" w:rsidRPr="00667042">
        <w:rPr>
          <w:color w:val="000000" w:themeColor="text1"/>
        </w:rPr>
        <w:t xml:space="preserve">. </w:t>
      </w:r>
      <w:r w:rsidR="006B1CDB" w:rsidRPr="00667042">
        <w:rPr>
          <w:color w:val="000000" w:themeColor="text1"/>
        </w:rPr>
        <w:t>studeni</w:t>
      </w:r>
      <w:r w:rsidR="00AD20E9" w:rsidRPr="00667042">
        <w:rPr>
          <w:color w:val="000000" w:themeColor="text1"/>
        </w:rPr>
        <w:t xml:space="preserve"> 202</w:t>
      </w:r>
      <w:r w:rsidR="00603444" w:rsidRPr="00667042">
        <w:rPr>
          <w:color w:val="000000" w:themeColor="text1"/>
        </w:rPr>
        <w:t>5</w:t>
      </w:r>
      <w:r w:rsidR="00AD20E9" w:rsidRPr="00667042">
        <w:rPr>
          <w:color w:val="000000" w:themeColor="text1"/>
        </w:rPr>
        <w:t>. godine.</w:t>
      </w:r>
    </w:p>
    <w:p w14:paraId="2EEBDDA5" w14:textId="77777777" w:rsidR="00AD20E9" w:rsidRPr="00667042" w:rsidRDefault="00AD20E9" w:rsidP="006D7633">
      <w:pPr>
        <w:jc w:val="both"/>
        <w:rPr>
          <w:color w:val="000000" w:themeColor="text1"/>
        </w:rPr>
      </w:pPr>
    </w:p>
    <w:p w14:paraId="47B97EB2" w14:textId="1CB92184" w:rsidR="009A70A5" w:rsidRPr="00667042" w:rsidRDefault="00AD20E9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color w:val="000000" w:themeColor="text1"/>
        </w:rPr>
        <w:t>Protekom 202</w:t>
      </w:r>
      <w:r w:rsidR="007603F8" w:rsidRPr="00667042">
        <w:rPr>
          <w:color w:val="000000" w:themeColor="text1"/>
        </w:rPr>
        <w:t>5</w:t>
      </w:r>
      <w:r w:rsidRPr="00667042">
        <w:rPr>
          <w:color w:val="000000" w:themeColor="text1"/>
        </w:rPr>
        <w:t>. godine prestaje financijska obveza Ugovaratelja po ovom Ugovoru, a neiskorištena sredstva sufinanciranja neće biti moguće realizirati sljedeće proračunske godine</w:t>
      </w:r>
      <w:r w:rsidR="005669EF" w:rsidRPr="00667042">
        <w:rPr>
          <w:rFonts w:asciiTheme="majorBidi" w:hAnsiTheme="majorBidi" w:cstheme="majorBidi"/>
          <w:b/>
        </w:rPr>
        <w:t>.</w:t>
      </w:r>
    </w:p>
    <w:bookmarkEnd w:id="0"/>
    <w:p w14:paraId="323E52E0" w14:textId="77777777" w:rsidR="009A70A5" w:rsidRPr="00667042" w:rsidRDefault="009A70A5" w:rsidP="006D7633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</w:rPr>
      </w:pPr>
    </w:p>
    <w:p w14:paraId="1BFE178C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1</w:t>
      </w:r>
      <w:r w:rsidR="00C462DE" w:rsidRPr="00667042">
        <w:rPr>
          <w:rFonts w:asciiTheme="majorBidi" w:hAnsiTheme="majorBidi" w:cstheme="majorBidi"/>
          <w:b/>
        </w:rPr>
        <w:t>0</w:t>
      </w:r>
      <w:r w:rsidR="00ED14CE" w:rsidRPr="00667042">
        <w:rPr>
          <w:rFonts w:asciiTheme="majorBidi" w:hAnsiTheme="majorBidi" w:cstheme="majorBidi"/>
          <w:b/>
        </w:rPr>
        <w:t xml:space="preserve">. </w:t>
      </w:r>
      <w:r w:rsidRPr="00667042">
        <w:rPr>
          <w:rFonts w:asciiTheme="majorBidi" w:hAnsiTheme="majorBidi" w:cstheme="majorBidi"/>
          <w:b/>
        </w:rPr>
        <w:t>RASKID UGOVORA</w:t>
      </w:r>
    </w:p>
    <w:p w14:paraId="7DDA03DD" w14:textId="77777777" w:rsidR="00486677" w:rsidRPr="00667042" w:rsidRDefault="00486677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</w:p>
    <w:p w14:paraId="2FD3235B" w14:textId="77777777" w:rsidR="009A31D4" w:rsidRPr="00667042" w:rsidRDefault="009A31D4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10.1. Ukoliko jedna ugovorna strana zbog bilo kojeg razloga, uključujući i višu silu, ne može izvršavati ugovorne obveze na način i u rokovima utvrđenim odredbama Ugovora, o tome se mora očitovati drugoj ugovornoj strani pri čemu je dužna osigurati sve pojedinosti o prirodi razloga zbog kojeg ne može izvršavati ugovorne obveze. U navedenom slučaju nastojat će se postići sporazum o daljnjim rokovima i obvezama te eventualno nastaloj šteti.</w:t>
      </w:r>
    </w:p>
    <w:p w14:paraId="52002D74" w14:textId="77777777" w:rsidR="009A31D4" w:rsidRPr="00667042" w:rsidRDefault="009A31D4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 </w:t>
      </w:r>
    </w:p>
    <w:p w14:paraId="6BDC9B59" w14:textId="4DC0A132" w:rsidR="009A31D4" w:rsidRPr="00667042" w:rsidRDefault="009A31D4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10.2. Ukoliko ugovorne strane ne postignu sporazum ili ukoliko jedna ugovorna strana ne izvijesti drugu o razlozima neizvršavanja ugovornih obveza u skladu sa stavkom 1. ovog članka, svaka strana može raskinuti Ugovor pisanom obaviješću o raskidu Ugovora poslanom na dokaziv način (dostavnica, povratnica, izvješće o uspješnom slanju </w:t>
      </w:r>
      <w:r w:rsidR="006B1CDB" w:rsidRPr="00667042">
        <w:rPr>
          <w:rFonts w:asciiTheme="majorBidi" w:hAnsiTheme="majorBidi" w:cstheme="majorBidi"/>
        </w:rPr>
        <w:t>električnom poštom</w:t>
      </w:r>
      <w:r w:rsidRPr="00667042">
        <w:rPr>
          <w:rFonts w:asciiTheme="majorBidi" w:hAnsiTheme="majorBidi" w:cstheme="majorBidi"/>
        </w:rPr>
        <w:t xml:space="preserve"> i sl.). Danom raskida Ugovora se smatra dan zaprimanja poslane obavijesti.  </w:t>
      </w:r>
    </w:p>
    <w:p w14:paraId="094087DE" w14:textId="77777777" w:rsidR="009A31D4" w:rsidRPr="00667042" w:rsidRDefault="009A31D4" w:rsidP="006D7633">
      <w:pPr>
        <w:jc w:val="both"/>
        <w:rPr>
          <w:rFonts w:asciiTheme="majorBidi" w:hAnsiTheme="majorBidi" w:cstheme="majorBidi"/>
        </w:rPr>
      </w:pPr>
    </w:p>
    <w:p w14:paraId="0BA8FDBC" w14:textId="77777777" w:rsidR="009A31D4" w:rsidRPr="00667042" w:rsidRDefault="009A31D4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10.3. Ugovorne strane su suglasne da Ugovor može biti raskinut sporazumom obiju ugovornih strana. U slučaju sporazumnog raskida Ugovora, smatra se da je Ugovor raskinut danom potpisivanja sporazuma o raskidu.</w:t>
      </w:r>
    </w:p>
    <w:p w14:paraId="6D1ABD9B" w14:textId="77777777" w:rsidR="009A31D4" w:rsidRPr="00667042" w:rsidRDefault="009A31D4" w:rsidP="006D7633">
      <w:pPr>
        <w:jc w:val="both"/>
        <w:rPr>
          <w:rFonts w:asciiTheme="majorBidi" w:hAnsiTheme="majorBidi" w:cstheme="majorBidi"/>
        </w:rPr>
      </w:pPr>
    </w:p>
    <w:p w14:paraId="35E8D8DF" w14:textId="77777777" w:rsidR="009A31D4" w:rsidRPr="00667042" w:rsidRDefault="009A31D4" w:rsidP="006D7633">
      <w:pPr>
        <w:ind w:left="705" w:hanging="705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lastRenderedPageBreak/>
        <w:t>10.4. Ugovorne strane su suglasne da će se Ugovor raskinuti ukoliko nastupe sljedeće okolnosti:</w:t>
      </w:r>
    </w:p>
    <w:p w14:paraId="06FA80D8" w14:textId="77777777" w:rsidR="00EB4050" w:rsidRPr="00667042" w:rsidRDefault="009A31D4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ako zbog više sile nije moguće ispunjavati ugovorene obveze,</w:t>
      </w:r>
    </w:p>
    <w:p w14:paraId="26F49B74" w14:textId="7264CAD1" w:rsidR="00605F97" w:rsidRPr="00667042" w:rsidRDefault="009A31D4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ako nastupe druge okolnosti ili događaji koji onemogućavaju ispunjenje Ugovora, a</w:t>
      </w:r>
      <w:r w:rsidR="00EB4050" w:rsidRPr="00667042">
        <w:rPr>
          <w:rFonts w:asciiTheme="majorBidi" w:hAnsiTheme="majorBidi" w:cstheme="majorBidi"/>
          <w:sz w:val="24"/>
          <w:szCs w:val="24"/>
        </w:rPr>
        <w:t xml:space="preserve"> </w:t>
      </w:r>
      <w:r w:rsidRPr="00667042">
        <w:rPr>
          <w:rFonts w:asciiTheme="majorBidi" w:hAnsiTheme="majorBidi" w:cstheme="majorBidi"/>
          <w:sz w:val="24"/>
          <w:szCs w:val="24"/>
        </w:rPr>
        <w:t xml:space="preserve">nisu bili niti su mogli biti poznati u trenutku sklapanja Ugovora, </w:t>
      </w:r>
    </w:p>
    <w:p w14:paraId="425E5D03" w14:textId="1E01814C" w:rsidR="00B95AFE" w:rsidRPr="00667042" w:rsidRDefault="009A31D4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ukoliko dođe do promjena u visini raspoloživih sredstava na navedenoj proračunskoj</w:t>
      </w:r>
      <w:r w:rsidR="00EB4050" w:rsidRPr="00667042">
        <w:rPr>
          <w:rFonts w:asciiTheme="majorBidi" w:hAnsiTheme="majorBidi" w:cstheme="majorBidi"/>
          <w:sz w:val="24"/>
          <w:szCs w:val="24"/>
        </w:rPr>
        <w:t xml:space="preserve"> </w:t>
      </w:r>
      <w:r w:rsidRPr="00667042">
        <w:rPr>
          <w:rFonts w:asciiTheme="majorBidi" w:hAnsiTheme="majorBidi" w:cstheme="majorBidi"/>
          <w:sz w:val="24"/>
          <w:szCs w:val="24"/>
        </w:rPr>
        <w:t>poziciji Ugovaratelja</w:t>
      </w:r>
      <w:r w:rsidR="005C3AFD" w:rsidRPr="00667042">
        <w:rPr>
          <w:rFonts w:asciiTheme="majorBidi" w:hAnsiTheme="majorBidi" w:cstheme="majorBidi"/>
          <w:sz w:val="24"/>
          <w:szCs w:val="24"/>
        </w:rPr>
        <w:t>,</w:t>
      </w:r>
    </w:p>
    <w:p w14:paraId="103DADEF" w14:textId="7F2D55D9" w:rsidR="00B95AFE" w:rsidRPr="00667042" w:rsidRDefault="00B95AFE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u slučaju kršenja odredbi Ugovora i ako posljedice kršenja nisu otklonjene u roku određenom u pisanom upozorenju druge strane, Ugovor se raskida odmah po prijemu pisane obavijesti o raskidu</w:t>
      </w:r>
      <w:r w:rsidR="005C3AFD" w:rsidRPr="00667042">
        <w:rPr>
          <w:rFonts w:asciiTheme="majorBidi" w:hAnsiTheme="majorBidi" w:cstheme="majorBidi"/>
          <w:sz w:val="24"/>
          <w:szCs w:val="24"/>
        </w:rPr>
        <w:t>,</w:t>
      </w:r>
    </w:p>
    <w:p w14:paraId="0C30FC3E" w14:textId="62D7C512" w:rsidR="00B95AFE" w:rsidRPr="00667042" w:rsidRDefault="00B95AFE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 xml:space="preserve">ako Korisnik propusti poduzeti mjere za izvršavanje Ugovora u roku određenom u pisanom upozorenju </w:t>
      </w:r>
      <w:r w:rsidR="00EA08EA" w:rsidRPr="00667042">
        <w:rPr>
          <w:rFonts w:asciiTheme="majorBidi" w:hAnsiTheme="majorBidi" w:cstheme="majorBidi"/>
          <w:sz w:val="24"/>
          <w:szCs w:val="24"/>
        </w:rPr>
        <w:t>Ugovaratelja</w:t>
      </w:r>
      <w:r w:rsidR="005C3AFD" w:rsidRPr="00667042">
        <w:rPr>
          <w:rFonts w:asciiTheme="majorBidi" w:hAnsiTheme="majorBidi" w:cstheme="majorBidi"/>
          <w:sz w:val="24"/>
          <w:szCs w:val="24"/>
        </w:rPr>
        <w:t>,</w:t>
      </w:r>
    </w:p>
    <w:p w14:paraId="4E498A39" w14:textId="0AB030DD" w:rsidR="00B95AFE" w:rsidRPr="00667042" w:rsidRDefault="00B95AFE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u slučaju nenamjenskog trošenja sredstava iz članka 2. Ugovora</w:t>
      </w:r>
      <w:r w:rsidR="005C3AFD" w:rsidRPr="00667042">
        <w:rPr>
          <w:rFonts w:asciiTheme="majorBidi" w:hAnsiTheme="majorBidi" w:cstheme="majorBidi"/>
          <w:sz w:val="24"/>
          <w:szCs w:val="24"/>
        </w:rPr>
        <w:t>,</w:t>
      </w:r>
    </w:p>
    <w:p w14:paraId="5947248B" w14:textId="007AEB52" w:rsidR="00B95AFE" w:rsidRPr="00667042" w:rsidRDefault="00B95AFE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 xml:space="preserve">u slučaju da Korisnik ne dostavi </w:t>
      </w:r>
      <w:r w:rsidR="00EA08EA" w:rsidRPr="00667042">
        <w:rPr>
          <w:rFonts w:asciiTheme="majorBidi" w:hAnsiTheme="majorBidi" w:cstheme="majorBidi"/>
          <w:sz w:val="24"/>
          <w:szCs w:val="24"/>
        </w:rPr>
        <w:t>Ugovaratelju</w:t>
      </w:r>
      <w:r w:rsidRPr="00667042">
        <w:rPr>
          <w:rFonts w:asciiTheme="majorBidi" w:hAnsiTheme="majorBidi" w:cstheme="majorBidi"/>
          <w:sz w:val="24"/>
          <w:szCs w:val="24"/>
        </w:rPr>
        <w:t xml:space="preserve"> bjanko zadužnicu iz članka 3. stavak 3.</w:t>
      </w:r>
      <w:r w:rsidR="00EB4050" w:rsidRPr="00667042">
        <w:rPr>
          <w:rFonts w:asciiTheme="majorBidi" w:hAnsiTheme="majorBidi" w:cstheme="majorBidi"/>
          <w:sz w:val="24"/>
          <w:szCs w:val="24"/>
        </w:rPr>
        <w:t xml:space="preserve"> </w:t>
      </w:r>
      <w:r w:rsidRPr="00667042">
        <w:rPr>
          <w:rFonts w:asciiTheme="majorBidi" w:hAnsiTheme="majorBidi" w:cstheme="majorBidi"/>
          <w:sz w:val="24"/>
          <w:szCs w:val="24"/>
        </w:rPr>
        <w:t>Ugovora.</w:t>
      </w:r>
    </w:p>
    <w:p w14:paraId="74C67ECD" w14:textId="77777777" w:rsidR="00605F97" w:rsidRPr="00667042" w:rsidRDefault="00605F97" w:rsidP="006D7633">
      <w:pPr>
        <w:pStyle w:val="ListParagraph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</w:p>
    <w:p w14:paraId="7DFB7FB8" w14:textId="7DC3128B" w:rsidR="009A31D4" w:rsidRPr="00667042" w:rsidRDefault="009A31D4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10.5. U slučaju jednostranog raskida Ugovora Ugovaratelj će zahtijevati povrat cjelokupnog iznosa već uplaćenih sredstava financiranja, iznos dospjelih kamata i iznos eventualno nastale štete. Ukoliko Korisnik ne udovolji zahtjevu Ugovaratelja i ne izvrši povrat do tada isplaćenih sredstava financiranja, uvećanih za zakonske zatezne kamate od dana isplate sredstava, Ugovaratelj će staviti na naplatu bjanko zadužnicu.</w:t>
      </w:r>
    </w:p>
    <w:p w14:paraId="345FC2C9" w14:textId="77777777" w:rsidR="009A31D4" w:rsidRPr="00667042" w:rsidRDefault="009A31D4" w:rsidP="006D7633">
      <w:pPr>
        <w:jc w:val="both"/>
        <w:rPr>
          <w:rFonts w:asciiTheme="majorBidi" w:hAnsiTheme="majorBidi" w:cstheme="majorBidi"/>
        </w:rPr>
      </w:pPr>
    </w:p>
    <w:p w14:paraId="58C0661F" w14:textId="77777777" w:rsidR="009A31D4" w:rsidRPr="00667042" w:rsidRDefault="009A31D4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10.6. Prije raskida Ugovora kao što je predviđeno u ovom članku ili umjesto raskida Ugovora, Ugovaratelj može prekinuti plaćanja kao mjeru predostrožnosti, o čemu će poslati službenu obavijest Korisniku, a plaćanje će se nastaviti kada se otklone razlozi obustave plaćanja.</w:t>
      </w:r>
    </w:p>
    <w:p w14:paraId="681A8994" w14:textId="77777777" w:rsidR="009A31D4" w:rsidRPr="00667042" w:rsidRDefault="009A31D4" w:rsidP="006D7633">
      <w:pPr>
        <w:jc w:val="both"/>
        <w:rPr>
          <w:rFonts w:asciiTheme="majorBidi" w:hAnsiTheme="majorBidi" w:cstheme="majorBidi"/>
          <w:b/>
        </w:rPr>
      </w:pPr>
    </w:p>
    <w:p w14:paraId="5D1CD632" w14:textId="38253A59" w:rsidR="00486677" w:rsidRPr="00667042" w:rsidRDefault="009A31D4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10.7. Korisnik koji ne izvrši svoje ugovorne obveze u skladu s Ugovorom i </w:t>
      </w:r>
      <w:r w:rsidR="00613EBF" w:rsidRPr="00667042">
        <w:rPr>
          <w:rFonts w:asciiTheme="majorBidi" w:hAnsiTheme="majorBidi" w:cstheme="majorBidi"/>
        </w:rPr>
        <w:t xml:space="preserve">ovim </w:t>
      </w:r>
      <w:r w:rsidRPr="00667042">
        <w:rPr>
          <w:rFonts w:asciiTheme="majorBidi" w:hAnsiTheme="majorBidi" w:cstheme="majorBidi"/>
        </w:rPr>
        <w:t xml:space="preserve">Općim uvjetima, zbog vlastite krivnje ili nemara, neće biti prihvatljiv kao podnositelj </w:t>
      </w:r>
      <w:r w:rsidR="00231718" w:rsidRPr="00667042">
        <w:rPr>
          <w:rFonts w:asciiTheme="majorBidi" w:hAnsiTheme="majorBidi" w:cstheme="majorBidi"/>
        </w:rPr>
        <w:t>n</w:t>
      </w:r>
      <w:r w:rsidRPr="00667042">
        <w:rPr>
          <w:rFonts w:asciiTheme="majorBidi" w:hAnsiTheme="majorBidi" w:cstheme="majorBidi"/>
        </w:rPr>
        <w:t>a Javni pozi</w:t>
      </w:r>
      <w:r w:rsidR="00231718" w:rsidRPr="00667042">
        <w:rPr>
          <w:rFonts w:asciiTheme="majorBidi" w:hAnsiTheme="majorBidi" w:cstheme="majorBidi"/>
        </w:rPr>
        <w:t xml:space="preserve">v </w:t>
      </w:r>
      <w:r w:rsidRPr="00667042">
        <w:rPr>
          <w:rFonts w:asciiTheme="majorBidi" w:hAnsiTheme="majorBidi" w:cstheme="majorBidi"/>
        </w:rPr>
        <w:t xml:space="preserve">za financiranje projekta </w:t>
      </w:r>
      <w:r w:rsidR="00231718" w:rsidRPr="00667042">
        <w:rPr>
          <w:rFonts w:asciiTheme="majorBidi" w:hAnsiTheme="majorBidi" w:cstheme="majorBidi"/>
        </w:rPr>
        <w:t>iz p</w:t>
      </w:r>
      <w:r w:rsidRPr="00667042">
        <w:rPr>
          <w:rFonts w:asciiTheme="majorBidi" w:hAnsiTheme="majorBidi" w:cstheme="majorBidi"/>
        </w:rPr>
        <w:t>rogram</w:t>
      </w:r>
      <w:r w:rsidR="00231718" w:rsidRPr="00667042">
        <w:rPr>
          <w:rFonts w:asciiTheme="majorBidi" w:hAnsiTheme="majorBidi" w:cstheme="majorBidi"/>
        </w:rPr>
        <w:t>a koje provodi Uprava za potpomognuta područja</w:t>
      </w:r>
      <w:r w:rsidRPr="00667042">
        <w:rPr>
          <w:rFonts w:asciiTheme="majorBidi" w:hAnsiTheme="majorBidi" w:cstheme="majorBidi"/>
        </w:rPr>
        <w:t xml:space="preserve"> sljedeće godine, posebno ako je kršenje ugovornih obveza dovelo do raskida Ugovora ili zahtjeva za povrat sredstava.</w:t>
      </w:r>
    </w:p>
    <w:p w14:paraId="3652176D" w14:textId="77777777" w:rsidR="009A31D4" w:rsidRPr="00667042" w:rsidRDefault="009A31D4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06599395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1</w:t>
      </w:r>
      <w:r w:rsidR="006E5913" w:rsidRPr="00667042">
        <w:rPr>
          <w:rFonts w:asciiTheme="majorBidi" w:hAnsiTheme="majorBidi" w:cstheme="majorBidi"/>
          <w:b/>
        </w:rPr>
        <w:t>1</w:t>
      </w:r>
      <w:r w:rsidR="00ED14CE" w:rsidRPr="00667042">
        <w:rPr>
          <w:rFonts w:asciiTheme="majorBidi" w:hAnsiTheme="majorBidi" w:cstheme="majorBidi"/>
          <w:b/>
        </w:rPr>
        <w:t xml:space="preserve">. </w:t>
      </w:r>
      <w:r w:rsidRPr="00667042">
        <w:rPr>
          <w:rFonts w:asciiTheme="majorBidi" w:hAnsiTheme="majorBidi" w:cstheme="majorBidi"/>
          <w:b/>
        </w:rPr>
        <w:t>VAŽEĆI PROPISI I RJEŠAVANJE SPOROVA</w:t>
      </w:r>
    </w:p>
    <w:p w14:paraId="357F6C95" w14:textId="77777777" w:rsidR="009A70A5" w:rsidRPr="00667042" w:rsidRDefault="009A70A5" w:rsidP="006D7633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</w:rPr>
      </w:pPr>
    </w:p>
    <w:p w14:paraId="4D14A924" w14:textId="7E3ADB2B" w:rsidR="00EC2AF1" w:rsidRPr="00667042" w:rsidRDefault="009A70A5" w:rsidP="006D7633">
      <w:pPr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</w:rPr>
        <w:t>1</w:t>
      </w:r>
      <w:r w:rsidR="006E5913" w:rsidRPr="00667042">
        <w:rPr>
          <w:rFonts w:asciiTheme="majorBidi" w:hAnsiTheme="majorBidi" w:cstheme="majorBidi"/>
        </w:rPr>
        <w:t>1</w:t>
      </w:r>
      <w:r w:rsidRPr="00667042">
        <w:rPr>
          <w:rFonts w:asciiTheme="majorBidi" w:hAnsiTheme="majorBidi" w:cstheme="majorBidi"/>
        </w:rPr>
        <w:t xml:space="preserve">.1. </w:t>
      </w:r>
      <w:r w:rsidR="00E74648" w:rsidRPr="00667042">
        <w:rPr>
          <w:rFonts w:asciiTheme="majorBidi" w:hAnsiTheme="majorBidi" w:cstheme="majorBidi"/>
        </w:rPr>
        <w:t xml:space="preserve">Ugovorne strane će </w:t>
      </w:r>
      <w:r w:rsidR="006E5913" w:rsidRPr="00667042">
        <w:rPr>
          <w:rFonts w:asciiTheme="majorBidi" w:hAnsiTheme="majorBidi" w:cstheme="majorBidi"/>
        </w:rPr>
        <w:t>moguće</w:t>
      </w:r>
      <w:r w:rsidR="00E74648" w:rsidRPr="00667042">
        <w:rPr>
          <w:rFonts w:asciiTheme="majorBidi" w:hAnsiTheme="majorBidi" w:cstheme="majorBidi"/>
        </w:rPr>
        <w:t xml:space="preserve"> nastale sporove iz Ugovora nastojati riješiti sporazumno, a ukoliko u tome ne uspiju, svi sporovi koji proizlaze iz Ugovora i u vezi s njim, uključujući i sporove koji se odnose na pitanja njegovog valjanog nastanka, povrede ili prestanka, kao i na pravne učinke koji iz toga proistječu</w:t>
      </w:r>
      <w:r w:rsidR="00EC2AF1" w:rsidRPr="00667042">
        <w:rPr>
          <w:rFonts w:asciiTheme="majorBidi" w:hAnsiTheme="majorBidi" w:cstheme="majorBidi"/>
        </w:rPr>
        <w:t xml:space="preserve">, ugovaraju mjesnu nadležnost stvarno nadležnog suda u Zagrebu. </w:t>
      </w:r>
    </w:p>
    <w:p w14:paraId="04C8074E" w14:textId="77777777" w:rsidR="004A1014" w:rsidRPr="00667042" w:rsidRDefault="004A1014" w:rsidP="006D7633">
      <w:pPr>
        <w:rPr>
          <w:rFonts w:asciiTheme="majorBidi" w:hAnsiTheme="majorBidi" w:cstheme="majorBidi"/>
          <w:b/>
          <w:i/>
          <w:u w:val="single"/>
        </w:rPr>
      </w:pPr>
    </w:p>
    <w:p w14:paraId="08CD0106" w14:textId="60E11291" w:rsidR="009A70A5" w:rsidRPr="00667042" w:rsidRDefault="009A70A5" w:rsidP="006D7633">
      <w:pPr>
        <w:rPr>
          <w:rFonts w:asciiTheme="majorBidi" w:hAnsiTheme="majorBidi" w:cstheme="majorBidi"/>
          <w:b/>
          <w:i/>
          <w:u w:val="single"/>
        </w:rPr>
      </w:pPr>
      <w:r w:rsidRPr="00667042">
        <w:rPr>
          <w:rFonts w:asciiTheme="majorBidi" w:hAnsiTheme="majorBidi" w:cstheme="majorBidi"/>
          <w:b/>
          <w:i/>
          <w:u w:val="single"/>
        </w:rPr>
        <w:t>FINANCIJSKE ODREDBE</w:t>
      </w:r>
    </w:p>
    <w:p w14:paraId="7512219D" w14:textId="77777777" w:rsidR="00C462DE" w:rsidRPr="00667042" w:rsidRDefault="00C462DE" w:rsidP="006D7633">
      <w:pPr>
        <w:jc w:val="both"/>
        <w:rPr>
          <w:rFonts w:asciiTheme="majorBidi" w:hAnsiTheme="majorBidi" w:cstheme="majorBidi"/>
          <w:b/>
        </w:rPr>
      </w:pPr>
    </w:p>
    <w:p w14:paraId="53A086EF" w14:textId="77777777" w:rsidR="009A70A5" w:rsidRPr="00667042" w:rsidRDefault="009A70A5" w:rsidP="006D7633">
      <w:pPr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1</w:t>
      </w:r>
      <w:r w:rsidR="00216590" w:rsidRPr="00667042">
        <w:rPr>
          <w:rFonts w:asciiTheme="majorBidi" w:hAnsiTheme="majorBidi" w:cstheme="majorBidi"/>
          <w:b/>
        </w:rPr>
        <w:t>2</w:t>
      </w:r>
      <w:r w:rsidR="00ED14CE" w:rsidRPr="00667042">
        <w:rPr>
          <w:rFonts w:asciiTheme="majorBidi" w:hAnsiTheme="majorBidi" w:cstheme="majorBidi"/>
          <w:b/>
        </w:rPr>
        <w:t xml:space="preserve">. </w:t>
      </w:r>
      <w:r w:rsidRPr="00667042">
        <w:rPr>
          <w:rFonts w:asciiTheme="majorBidi" w:hAnsiTheme="majorBidi" w:cstheme="majorBidi"/>
          <w:b/>
        </w:rPr>
        <w:t>PRIHVATLJIVI TROŠKOVI</w:t>
      </w:r>
    </w:p>
    <w:p w14:paraId="50656540" w14:textId="77777777" w:rsidR="00216590" w:rsidRPr="00667042" w:rsidRDefault="00216590" w:rsidP="006D7633">
      <w:pPr>
        <w:jc w:val="both"/>
        <w:rPr>
          <w:rFonts w:asciiTheme="majorBidi" w:hAnsiTheme="majorBidi" w:cstheme="majorBidi"/>
          <w:b/>
        </w:rPr>
      </w:pPr>
    </w:p>
    <w:p w14:paraId="7E3A9E66" w14:textId="015A43A7" w:rsidR="00AD20E9" w:rsidRPr="00667042" w:rsidRDefault="00216590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 xml:space="preserve">12.1. Razdoblje prihvatljivosti troškova </w:t>
      </w:r>
      <w:r w:rsidR="005669EF" w:rsidRPr="00667042">
        <w:rPr>
          <w:rFonts w:asciiTheme="majorBidi" w:hAnsiTheme="majorBidi" w:cstheme="majorBidi"/>
        </w:rPr>
        <w:t xml:space="preserve">počinje najranije </w:t>
      </w:r>
      <w:r w:rsidR="00AD20E9" w:rsidRPr="00667042">
        <w:rPr>
          <w:rFonts w:asciiTheme="majorBidi" w:hAnsiTheme="majorBidi" w:cstheme="majorBidi"/>
        </w:rPr>
        <w:t xml:space="preserve">od </w:t>
      </w:r>
      <w:r w:rsidR="00AD20E9" w:rsidRPr="00667042">
        <w:t>2. siječnja 202</w:t>
      </w:r>
      <w:r w:rsidR="00A03DBB" w:rsidRPr="00667042">
        <w:t>5</w:t>
      </w:r>
      <w:r w:rsidR="00AD20E9" w:rsidRPr="00667042">
        <w:t>. godine do predaje Završnog izvješća o provedbi projekta, odnosno 3</w:t>
      </w:r>
      <w:r w:rsidR="006B1CDB" w:rsidRPr="00667042">
        <w:t>0</w:t>
      </w:r>
      <w:r w:rsidR="00AD20E9" w:rsidRPr="00667042">
        <w:t xml:space="preserve">. </w:t>
      </w:r>
      <w:r w:rsidR="006B1CDB" w:rsidRPr="00667042">
        <w:t>travnja</w:t>
      </w:r>
      <w:r w:rsidR="00AD20E9" w:rsidRPr="00667042">
        <w:t xml:space="preserve"> 202</w:t>
      </w:r>
      <w:r w:rsidR="00A03DBB" w:rsidRPr="00667042">
        <w:t>6</w:t>
      </w:r>
      <w:r w:rsidR="00AD20E9" w:rsidRPr="00667042">
        <w:t>. godine, uz uvjet da se sredstva Ministarstva odobrena za provedbu Projekta mogu koristiti samo u 202</w:t>
      </w:r>
      <w:r w:rsidR="00A03DBB" w:rsidRPr="00667042">
        <w:t>5</w:t>
      </w:r>
      <w:r w:rsidR="00AD20E9" w:rsidRPr="00667042">
        <w:t>. godini.</w:t>
      </w:r>
    </w:p>
    <w:p w14:paraId="1F108993" w14:textId="77777777" w:rsidR="0044355B" w:rsidRPr="00667042" w:rsidRDefault="0044355B" w:rsidP="006D7633">
      <w:pPr>
        <w:jc w:val="both"/>
        <w:rPr>
          <w:rFonts w:asciiTheme="majorBidi" w:hAnsiTheme="majorBidi" w:cstheme="majorBidi"/>
          <w:b/>
        </w:rPr>
      </w:pPr>
    </w:p>
    <w:p w14:paraId="4B9F68FC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216590" w:rsidRPr="00667042">
        <w:rPr>
          <w:rFonts w:asciiTheme="majorBidi" w:hAnsiTheme="majorBidi" w:cstheme="majorBidi"/>
        </w:rPr>
        <w:t>2</w:t>
      </w:r>
      <w:r w:rsidRPr="00667042">
        <w:rPr>
          <w:rFonts w:asciiTheme="majorBidi" w:hAnsiTheme="majorBidi" w:cstheme="majorBidi"/>
        </w:rPr>
        <w:t>.</w:t>
      </w:r>
      <w:r w:rsidR="00216590" w:rsidRPr="00667042">
        <w:rPr>
          <w:rFonts w:asciiTheme="majorBidi" w:hAnsiTheme="majorBidi" w:cstheme="majorBidi"/>
        </w:rPr>
        <w:t>2</w:t>
      </w:r>
      <w:r w:rsidRPr="00667042">
        <w:rPr>
          <w:rFonts w:asciiTheme="majorBidi" w:hAnsiTheme="majorBidi" w:cstheme="majorBidi"/>
        </w:rPr>
        <w:t xml:space="preserve">. </w:t>
      </w:r>
      <w:r w:rsidR="00966F9A" w:rsidRPr="00667042">
        <w:rPr>
          <w:rFonts w:asciiTheme="majorBidi" w:hAnsiTheme="majorBidi" w:cstheme="majorBidi"/>
        </w:rPr>
        <w:t xml:space="preserve">Prihvatljivi </w:t>
      </w:r>
      <w:r w:rsidRPr="00667042">
        <w:rPr>
          <w:rFonts w:asciiTheme="majorBidi" w:hAnsiTheme="majorBidi" w:cstheme="majorBidi"/>
        </w:rPr>
        <w:t>troškovi moraju:</w:t>
      </w:r>
    </w:p>
    <w:p w14:paraId="3D8B6D7B" w14:textId="41105286" w:rsidR="009A70A5" w:rsidRPr="00667042" w:rsidRDefault="009A70A5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biti n</w:t>
      </w:r>
      <w:r w:rsidR="008B044F" w:rsidRPr="00667042">
        <w:rPr>
          <w:rFonts w:asciiTheme="majorBidi" w:hAnsiTheme="majorBidi" w:cstheme="majorBidi"/>
          <w:sz w:val="24"/>
          <w:szCs w:val="24"/>
        </w:rPr>
        <w:t>eophodni</w:t>
      </w:r>
      <w:r w:rsidRPr="00667042">
        <w:rPr>
          <w:rFonts w:asciiTheme="majorBidi" w:hAnsiTheme="majorBidi" w:cstheme="majorBidi"/>
          <w:sz w:val="24"/>
          <w:szCs w:val="24"/>
        </w:rPr>
        <w:t xml:space="preserve"> za </w:t>
      </w:r>
      <w:r w:rsidR="00966F9A" w:rsidRPr="00667042">
        <w:rPr>
          <w:rFonts w:asciiTheme="majorBidi" w:hAnsiTheme="majorBidi" w:cstheme="majorBidi"/>
          <w:sz w:val="24"/>
          <w:szCs w:val="24"/>
        </w:rPr>
        <w:t xml:space="preserve">provedbu Projekta i </w:t>
      </w:r>
      <w:r w:rsidRPr="00667042">
        <w:rPr>
          <w:rFonts w:asciiTheme="majorBidi" w:hAnsiTheme="majorBidi" w:cstheme="majorBidi"/>
          <w:sz w:val="24"/>
          <w:szCs w:val="24"/>
        </w:rPr>
        <w:t>odgovarati uvjetima Ugovora,</w:t>
      </w:r>
    </w:p>
    <w:p w14:paraId="6971356B" w14:textId="77777777" w:rsidR="00871A6A" w:rsidRPr="00667042" w:rsidRDefault="009A70A5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biti u skladu s principima dobrog financijskog upravljanja, posebno u odnosu na novčane</w:t>
      </w:r>
      <w:r w:rsidR="00871A6A" w:rsidRPr="00667042">
        <w:rPr>
          <w:rFonts w:asciiTheme="majorBidi" w:hAnsiTheme="majorBidi" w:cstheme="majorBidi"/>
          <w:sz w:val="24"/>
          <w:szCs w:val="24"/>
        </w:rPr>
        <w:t xml:space="preserve"> </w:t>
      </w:r>
      <w:r w:rsidRPr="00667042">
        <w:rPr>
          <w:rFonts w:asciiTheme="majorBidi" w:hAnsiTheme="majorBidi" w:cstheme="majorBidi"/>
          <w:sz w:val="24"/>
          <w:szCs w:val="24"/>
        </w:rPr>
        <w:t xml:space="preserve">iznose i </w:t>
      </w:r>
      <w:r w:rsidR="00F357E6" w:rsidRPr="00667042">
        <w:rPr>
          <w:rFonts w:asciiTheme="majorBidi" w:hAnsiTheme="majorBidi" w:cstheme="majorBidi"/>
          <w:sz w:val="24"/>
          <w:szCs w:val="24"/>
        </w:rPr>
        <w:t>isplativost troškova,</w:t>
      </w:r>
      <w:r w:rsidR="00871A6A" w:rsidRPr="00667042">
        <w:rPr>
          <w:rFonts w:asciiTheme="majorBidi" w:hAnsiTheme="majorBidi" w:cstheme="majorBidi"/>
          <w:sz w:val="24"/>
          <w:szCs w:val="24"/>
        </w:rPr>
        <w:t xml:space="preserve"> </w:t>
      </w:r>
      <w:r w:rsidRPr="00667042">
        <w:rPr>
          <w:rFonts w:asciiTheme="majorBidi" w:hAnsiTheme="majorBidi" w:cstheme="majorBidi"/>
          <w:sz w:val="24"/>
          <w:szCs w:val="24"/>
        </w:rPr>
        <w:t xml:space="preserve">nastati tijekom provedbe </w:t>
      </w:r>
      <w:r w:rsidR="00966F9A" w:rsidRPr="00667042">
        <w:rPr>
          <w:rFonts w:asciiTheme="majorBidi" w:hAnsiTheme="majorBidi" w:cstheme="majorBidi"/>
          <w:sz w:val="24"/>
          <w:szCs w:val="24"/>
        </w:rPr>
        <w:t>Projekta</w:t>
      </w:r>
      <w:r w:rsidRPr="00667042">
        <w:rPr>
          <w:rFonts w:asciiTheme="majorBidi" w:hAnsiTheme="majorBidi" w:cstheme="majorBidi"/>
          <w:sz w:val="24"/>
          <w:szCs w:val="24"/>
        </w:rPr>
        <w:t>, od strane izvoditelja radova/</w:t>
      </w:r>
      <w:r w:rsidR="00F357E6" w:rsidRPr="00667042">
        <w:rPr>
          <w:rFonts w:asciiTheme="majorBidi" w:hAnsiTheme="majorBidi" w:cstheme="majorBidi"/>
          <w:sz w:val="24"/>
          <w:szCs w:val="24"/>
        </w:rPr>
        <w:t xml:space="preserve">izvršitelja </w:t>
      </w:r>
      <w:r w:rsidRPr="00667042">
        <w:rPr>
          <w:rFonts w:asciiTheme="majorBidi" w:hAnsiTheme="majorBidi" w:cstheme="majorBidi"/>
          <w:sz w:val="24"/>
          <w:szCs w:val="24"/>
        </w:rPr>
        <w:t xml:space="preserve">usluga, temeljem </w:t>
      </w:r>
      <w:r w:rsidR="00F357E6" w:rsidRPr="00667042">
        <w:rPr>
          <w:rFonts w:asciiTheme="majorBidi" w:hAnsiTheme="majorBidi" w:cstheme="majorBidi"/>
          <w:sz w:val="24"/>
          <w:szCs w:val="24"/>
        </w:rPr>
        <w:t>s</w:t>
      </w:r>
      <w:r w:rsidRPr="00667042">
        <w:rPr>
          <w:rFonts w:asciiTheme="majorBidi" w:hAnsiTheme="majorBidi" w:cstheme="majorBidi"/>
          <w:sz w:val="24"/>
          <w:szCs w:val="24"/>
        </w:rPr>
        <w:t>klopljenih</w:t>
      </w:r>
      <w:r w:rsidR="00F357E6" w:rsidRPr="00667042">
        <w:rPr>
          <w:rFonts w:asciiTheme="majorBidi" w:hAnsiTheme="majorBidi" w:cstheme="majorBidi"/>
          <w:sz w:val="24"/>
          <w:szCs w:val="24"/>
        </w:rPr>
        <w:t xml:space="preserve"> </w:t>
      </w:r>
      <w:r w:rsidRPr="00667042">
        <w:rPr>
          <w:rFonts w:asciiTheme="majorBidi" w:hAnsiTheme="majorBidi" w:cstheme="majorBidi"/>
          <w:sz w:val="24"/>
          <w:szCs w:val="24"/>
        </w:rPr>
        <w:t>važećih ugovora s Korisnikom</w:t>
      </w:r>
      <w:r w:rsidR="00F357E6" w:rsidRPr="00667042">
        <w:rPr>
          <w:rFonts w:asciiTheme="majorBidi" w:hAnsiTheme="majorBidi" w:cstheme="majorBidi"/>
          <w:sz w:val="24"/>
          <w:szCs w:val="24"/>
        </w:rPr>
        <w:t xml:space="preserve"> ili njegovim partnerom,</w:t>
      </w:r>
      <w:r w:rsidRPr="00667042">
        <w:rPr>
          <w:rFonts w:asciiTheme="majorBidi" w:hAnsiTheme="majorBidi" w:cstheme="majorBidi"/>
          <w:sz w:val="24"/>
          <w:szCs w:val="24"/>
        </w:rPr>
        <w:t xml:space="preserve"> </w:t>
      </w:r>
    </w:p>
    <w:p w14:paraId="4D4BBF8D" w14:textId="4C1F579E" w:rsidR="009A70A5" w:rsidRPr="00667042" w:rsidRDefault="009A70A5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biti dostavljeni po situacijama/računima za stvarno izvedene radove/</w:t>
      </w:r>
      <w:r w:rsidR="00F357E6" w:rsidRPr="00667042">
        <w:rPr>
          <w:rFonts w:asciiTheme="majorBidi" w:hAnsiTheme="majorBidi" w:cstheme="majorBidi"/>
          <w:sz w:val="24"/>
          <w:szCs w:val="24"/>
        </w:rPr>
        <w:t>izvršene usluge,</w:t>
      </w:r>
    </w:p>
    <w:p w14:paraId="21C5FF39" w14:textId="467D8804" w:rsidR="009A70A5" w:rsidRPr="00667042" w:rsidRDefault="009A70A5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biti evidentirani u poslovnom izvješću i poreznoj dokumentaciji korisnika ili partnera, uz uvjet da ih se može provjeriti, identificirati, te potkrijepiti originalnim dokumentima.</w:t>
      </w:r>
    </w:p>
    <w:p w14:paraId="23BAABA8" w14:textId="77777777" w:rsidR="006D7633" w:rsidRPr="00667042" w:rsidRDefault="006D7633" w:rsidP="006D7633">
      <w:pPr>
        <w:shd w:val="clear" w:color="auto" w:fill="FFFFFF"/>
        <w:tabs>
          <w:tab w:val="left" w:pos="283"/>
        </w:tabs>
        <w:jc w:val="both"/>
        <w:rPr>
          <w:rFonts w:asciiTheme="majorBidi" w:hAnsiTheme="majorBidi" w:cstheme="majorBidi"/>
        </w:rPr>
      </w:pPr>
    </w:p>
    <w:p w14:paraId="730C8E97" w14:textId="77777777" w:rsidR="00A03DBB" w:rsidRPr="00667042" w:rsidRDefault="009A70A5" w:rsidP="006D7633">
      <w:pPr>
        <w:shd w:val="clear" w:color="auto" w:fill="FFFFFF"/>
        <w:tabs>
          <w:tab w:val="left" w:pos="283"/>
        </w:tabs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966F9A" w:rsidRPr="00667042">
        <w:rPr>
          <w:rFonts w:asciiTheme="majorBidi" w:hAnsiTheme="majorBidi" w:cstheme="majorBidi"/>
        </w:rPr>
        <w:t>2</w:t>
      </w:r>
      <w:r w:rsidRPr="00667042">
        <w:rPr>
          <w:rFonts w:asciiTheme="majorBidi" w:hAnsiTheme="majorBidi" w:cstheme="majorBidi"/>
        </w:rPr>
        <w:t>.</w:t>
      </w:r>
      <w:r w:rsidR="00DE13A0" w:rsidRPr="00667042">
        <w:rPr>
          <w:rFonts w:asciiTheme="majorBidi" w:hAnsiTheme="majorBidi" w:cstheme="majorBidi"/>
        </w:rPr>
        <w:t>3</w:t>
      </w:r>
      <w:r w:rsidRPr="00667042">
        <w:rPr>
          <w:rFonts w:asciiTheme="majorBidi" w:hAnsiTheme="majorBidi" w:cstheme="majorBidi"/>
        </w:rPr>
        <w:t xml:space="preserve">. Prihvatljivim troškovima smatrat će se i troškovi učinjeni na nastavku već započetog projekta i to po situacijama koje su ispostavljene Korisnicima </w:t>
      </w:r>
      <w:r w:rsidR="00D7449E" w:rsidRPr="00667042">
        <w:rPr>
          <w:rFonts w:asciiTheme="majorBidi" w:hAnsiTheme="majorBidi" w:cstheme="majorBidi"/>
        </w:rPr>
        <w:t xml:space="preserve">za radove izvedene </w:t>
      </w:r>
      <w:bookmarkStart w:id="1" w:name="_Hlk63858807"/>
      <w:r w:rsidR="00FB2916" w:rsidRPr="00667042">
        <w:rPr>
          <w:rFonts w:asciiTheme="majorBidi" w:hAnsiTheme="majorBidi" w:cstheme="majorBidi"/>
        </w:rPr>
        <w:t xml:space="preserve">od </w:t>
      </w:r>
      <w:r w:rsidR="006B1CDB" w:rsidRPr="00667042">
        <w:rPr>
          <w:rFonts w:asciiTheme="majorBidi" w:hAnsiTheme="majorBidi" w:cstheme="majorBidi"/>
        </w:rPr>
        <w:t>2</w:t>
      </w:r>
      <w:r w:rsidR="00FB2916" w:rsidRPr="00667042">
        <w:rPr>
          <w:rFonts w:asciiTheme="majorBidi" w:hAnsiTheme="majorBidi" w:cstheme="majorBidi"/>
        </w:rPr>
        <w:t>. siječnja</w:t>
      </w:r>
      <w:r w:rsidR="007209F0" w:rsidRPr="00667042">
        <w:rPr>
          <w:rFonts w:asciiTheme="majorBidi" w:hAnsiTheme="majorBidi" w:cstheme="majorBidi"/>
        </w:rPr>
        <w:t xml:space="preserve"> </w:t>
      </w:r>
      <w:r w:rsidR="00D7449E" w:rsidRPr="00667042">
        <w:rPr>
          <w:rFonts w:asciiTheme="majorBidi" w:hAnsiTheme="majorBidi" w:cstheme="majorBidi"/>
        </w:rPr>
        <w:t>20</w:t>
      </w:r>
      <w:r w:rsidR="0066393B" w:rsidRPr="00667042">
        <w:rPr>
          <w:rFonts w:asciiTheme="majorBidi" w:hAnsiTheme="majorBidi" w:cstheme="majorBidi"/>
        </w:rPr>
        <w:t>2</w:t>
      </w:r>
      <w:r w:rsidR="00A03DBB" w:rsidRPr="00667042">
        <w:rPr>
          <w:rFonts w:asciiTheme="majorBidi" w:hAnsiTheme="majorBidi" w:cstheme="majorBidi"/>
        </w:rPr>
        <w:t>5</w:t>
      </w:r>
      <w:r w:rsidRPr="00667042">
        <w:rPr>
          <w:rFonts w:asciiTheme="majorBidi" w:hAnsiTheme="majorBidi" w:cstheme="majorBidi"/>
        </w:rPr>
        <w:t xml:space="preserve">. </w:t>
      </w:r>
      <w:r w:rsidR="00F357E6" w:rsidRPr="00667042">
        <w:rPr>
          <w:rFonts w:asciiTheme="majorBidi" w:hAnsiTheme="majorBidi" w:cstheme="majorBidi"/>
        </w:rPr>
        <w:t>godin</w:t>
      </w:r>
      <w:r w:rsidR="007209F0" w:rsidRPr="00667042">
        <w:rPr>
          <w:rFonts w:asciiTheme="majorBidi" w:hAnsiTheme="majorBidi" w:cstheme="majorBidi"/>
        </w:rPr>
        <w:t>e</w:t>
      </w:r>
      <w:r w:rsidR="00F357E6" w:rsidRPr="00667042">
        <w:rPr>
          <w:rFonts w:asciiTheme="majorBidi" w:hAnsiTheme="majorBidi" w:cstheme="majorBidi"/>
        </w:rPr>
        <w:t>.</w:t>
      </w:r>
      <w:r w:rsidR="00A03DBB" w:rsidRPr="00667042">
        <w:rPr>
          <w:rFonts w:asciiTheme="majorBidi" w:hAnsiTheme="majorBidi" w:cstheme="majorBidi"/>
        </w:rPr>
        <w:t xml:space="preserve"> </w:t>
      </w:r>
    </w:p>
    <w:p w14:paraId="2C9095C8" w14:textId="77777777" w:rsidR="00A03DBB" w:rsidRPr="00667042" w:rsidRDefault="00A03DBB" w:rsidP="006D7633">
      <w:pPr>
        <w:shd w:val="clear" w:color="auto" w:fill="FFFFFF"/>
        <w:tabs>
          <w:tab w:val="left" w:pos="283"/>
        </w:tabs>
        <w:jc w:val="both"/>
      </w:pPr>
    </w:p>
    <w:bookmarkEnd w:id="1"/>
    <w:p w14:paraId="251FF1ED" w14:textId="6B0F2F80" w:rsidR="005A72D1" w:rsidRPr="00667042" w:rsidRDefault="00DE13A0" w:rsidP="006D7633">
      <w:pPr>
        <w:tabs>
          <w:tab w:val="left" w:pos="709"/>
        </w:tabs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12.</w:t>
      </w:r>
      <w:r w:rsidR="00FE73B4" w:rsidRPr="00667042">
        <w:rPr>
          <w:rFonts w:asciiTheme="majorBidi" w:hAnsiTheme="majorBidi" w:cstheme="majorBidi"/>
        </w:rPr>
        <w:t>4</w:t>
      </w:r>
      <w:r w:rsidRPr="00667042">
        <w:rPr>
          <w:rFonts w:asciiTheme="majorBidi" w:hAnsiTheme="majorBidi" w:cstheme="majorBidi"/>
        </w:rPr>
        <w:t xml:space="preserve">. Korisnik je dužan uz 1. Zahtjev za plaćanje/nadoknadu </w:t>
      </w:r>
      <w:r w:rsidR="00F357E6" w:rsidRPr="00667042">
        <w:rPr>
          <w:rFonts w:asciiTheme="majorBidi" w:hAnsiTheme="majorBidi" w:cstheme="majorBidi"/>
        </w:rPr>
        <w:t xml:space="preserve">sredstava </w:t>
      </w:r>
      <w:r w:rsidRPr="00667042">
        <w:rPr>
          <w:rFonts w:asciiTheme="majorBidi" w:hAnsiTheme="majorBidi" w:cstheme="majorBidi"/>
        </w:rPr>
        <w:t>dostaviti Ugovaratelju Izjavu o nepos</w:t>
      </w:r>
      <w:r w:rsidR="005A72D1" w:rsidRPr="00667042">
        <w:rPr>
          <w:rFonts w:asciiTheme="majorBidi" w:hAnsiTheme="majorBidi" w:cstheme="majorBidi"/>
        </w:rPr>
        <w:t>tojanju dvostrukog financiranja</w:t>
      </w:r>
      <w:r w:rsidR="0044355B" w:rsidRPr="00667042">
        <w:rPr>
          <w:rFonts w:asciiTheme="majorBidi" w:hAnsiTheme="majorBidi" w:cstheme="majorBidi"/>
        </w:rPr>
        <w:t>, Izjavu o provedenom postupku javne nabave</w:t>
      </w:r>
      <w:r w:rsidR="005A72D1" w:rsidRPr="00667042">
        <w:rPr>
          <w:rFonts w:asciiTheme="majorBidi" w:hAnsiTheme="majorBidi" w:cstheme="majorBidi"/>
        </w:rPr>
        <w:t>.</w:t>
      </w:r>
    </w:p>
    <w:p w14:paraId="5590DBF3" w14:textId="77777777" w:rsidR="009347AC" w:rsidRPr="00667042" w:rsidRDefault="009347AC" w:rsidP="006D7633">
      <w:pPr>
        <w:jc w:val="both"/>
        <w:rPr>
          <w:rFonts w:asciiTheme="majorBidi" w:hAnsiTheme="majorBidi" w:cstheme="majorBidi"/>
        </w:rPr>
      </w:pPr>
    </w:p>
    <w:p w14:paraId="3152E4BA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1</w:t>
      </w:r>
      <w:r w:rsidR="00DE13A0" w:rsidRPr="00667042">
        <w:rPr>
          <w:rFonts w:asciiTheme="majorBidi" w:hAnsiTheme="majorBidi" w:cstheme="majorBidi"/>
          <w:b/>
        </w:rPr>
        <w:t>3</w:t>
      </w:r>
      <w:r w:rsidR="00ED14CE" w:rsidRPr="00667042">
        <w:rPr>
          <w:rFonts w:asciiTheme="majorBidi" w:hAnsiTheme="majorBidi" w:cstheme="majorBidi"/>
          <w:b/>
        </w:rPr>
        <w:t xml:space="preserve">. </w:t>
      </w:r>
      <w:r w:rsidRPr="00667042">
        <w:rPr>
          <w:rFonts w:asciiTheme="majorBidi" w:hAnsiTheme="majorBidi" w:cstheme="majorBidi"/>
          <w:b/>
        </w:rPr>
        <w:t xml:space="preserve">ISPLATE </w:t>
      </w:r>
    </w:p>
    <w:p w14:paraId="541D792E" w14:textId="77777777" w:rsidR="009347AC" w:rsidRPr="00667042" w:rsidRDefault="009347AC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</w:p>
    <w:p w14:paraId="09BEA9BD" w14:textId="531888E4" w:rsidR="009A70A5" w:rsidRPr="00667042" w:rsidRDefault="009A70A5" w:rsidP="006D7633">
      <w:pPr>
        <w:tabs>
          <w:tab w:val="left" w:pos="567"/>
        </w:tabs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DE13A0" w:rsidRPr="00667042">
        <w:rPr>
          <w:rFonts w:asciiTheme="majorBidi" w:hAnsiTheme="majorBidi" w:cstheme="majorBidi"/>
        </w:rPr>
        <w:t>3</w:t>
      </w:r>
      <w:r w:rsidRPr="00667042">
        <w:rPr>
          <w:rFonts w:asciiTheme="majorBidi" w:hAnsiTheme="majorBidi" w:cstheme="majorBidi"/>
        </w:rPr>
        <w:t>.1. Uvjeti za isplatu ugovorenog financiranja:</w:t>
      </w:r>
    </w:p>
    <w:p w14:paraId="10496FE8" w14:textId="1821978B" w:rsidR="009A70A5" w:rsidRPr="00667042" w:rsidRDefault="00537ED3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P</w:t>
      </w:r>
      <w:r w:rsidR="009A70A5" w:rsidRPr="00667042">
        <w:rPr>
          <w:rFonts w:asciiTheme="majorBidi" w:hAnsiTheme="majorBidi" w:cstheme="majorBidi"/>
          <w:sz w:val="24"/>
          <w:szCs w:val="24"/>
        </w:rPr>
        <w:t>otpisan Ugovor o financiranju između Ugovaratelja i Korisnika</w:t>
      </w:r>
      <w:r w:rsidR="00C976AC" w:rsidRPr="00667042">
        <w:rPr>
          <w:rFonts w:asciiTheme="majorBidi" w:hAnsiTheme="majorBidi" w:cstheme="majorBidi"/>
          <w:sz w:val="24"/>
          <w:szCs w:val="24"/>
        </w:rPr>
        <w:t>,</w:t>
      </w:r>
    </w:p>
    <w:p w14:paraId="6C56DAF0" w14:textId="2E740012" w:rsidR="00FA77B1" w:rsidRPr="00667042" w:rsidRDefault="00537ED3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D</w:t>
      </w:r>
      <w:r w:rsidR="009A70A5" w:rsidRPr="00667042">
        <w:rPr>
          <w:rFonts w:asciiTheme="majorBidi" w:hAnsiTheme="majorBidi" w:cstheme="majorBidi"/>
          <w:sz w:val="24"/>
          <w:szCs w:val="24"/>
        </w:rPr>
        <w:t xml:space="preserve">ostavljena </w:t>
      </w:r>
      <w:r w:rsidR="000C7D62" w:rsidRPr="00667042">
        <w:rPr>
          <w:rFonts w:asciiTheme="majorBidi" w:hAnsiTheme="majorBidi" w:cstheme="majorBidi"/>
          <w:sz w:val="24"/>
          <w:szCs w:val="24"/>
        </w:rPr>
        <w:t>b</w:t>
      </w:r>
      <w:r w:rsidR="00FC006C" w:rsidRPr="00667042">
        <w:rPr>
          <w:rFonts w:asciiTheme="majorBidi" w:hAnsiTheme="majorBidi" w:cstheme="majorBidi"/>
          <w:sz w:val="24"/>
          <w:szCs w:val="24"/>
        </w:rPr>
        <w:t>janko zadužnica</w:t>
      </w:r>
      <w:r w:rsidR="00C976AC" w:rsidRPr="00667042">
        <w:rPr>
          <w:rFonts w:asciiTheme="majorBidi" w:hAnsiTheme="majorBidi" w:cstheme="majorBidi"/>
          <w:sz w:val="24"/>
          <w:szCs w:val="24"/>
        </w:rPr>
        <w:t>,</w:t>
      </w:r>
    </w:p>
    <w:p w14:paraId="5B1A2A36" w14:textId="6384DACA" w:rsidR="009A70A5" w:rsidRPr="00667042" w:rsidRDefault="00537ED3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D</w:t>
      </w:r>
      <w:r w:rsidR="00FA77B1" w:rsidRPr="00667042">
        <w:rPr>
          <w:rFonts w:asciiTheme="majorBidi" w:hAnsiTheme="majorBidi" w:cstheme="majorBidi"/>
          <w:sz w:val="24"/>
          <w:szCs w:val="24"/>
        </w:rPr>
        <w:t>ostavljen</w:t>
      </w:r>
      <w:r w:rsidR="009A70A5" w:rsidRPr="00667042">
        <w:rPr>
          <w:rFonts w:asciiTheme="majorBidi" w:hAnsiTheme="majorBidi" w:cstheme="majorBidi"/>
          <w:sz w:val="24"/>
          <w:szCs w:val="24"/>
        </w:rPr>
        <w:t xml:space="preserve"> Revidirani proračun </w:t>
      </w:r>
      <w:r w:rsidR="00393892" w:rsidRPr="00667042">
        <w:rPr>
          <w:rFonts w:asciiTheme="majorBidi" w:hAnsiTheme="majorBidi" w:cstheme="majorBidi"/>
          <w:sz w:val="24"/>
          <w:szCs w:val="24"/>
        </w:rPr>
        <w:t>p</w:t>
      </w:r>
      <w:r w:rsidR="009A70A5" w:rsidRPr="00667042">
        <w:rPr>
          <w:rFonts w:asciiTheme="majorBidi" w:hAnsiTheme="majorBidi" w:cstheme="majorBidi"/>
          <w:sz w:val="24"/>
          <w:szCs w:val="24"/>
        </w:rPr>
        <w:t>rojekta</w:t>
      </w:r>
      <w:r w:rsidR="00C976AC" w:rsidRPr="00667042">
        <w:rPr>
          <w:rFonts w:asciiTheme="majorBidi" w:hAnsiTheme="majorBidi" w:cstheme="majorBidi"/>
          <w:sz w:val="24"/>
          <w:szCs w:val="24"/>
        </w:rPr>
        <w:t>,</w:t>
      </w:r>
    </w:p>
    <w:p w14:paraId="15D251BB" w14:textId="7F4BA696" w:rsidR="009A70A5" w:rsidRPr="00667042" w:rsidRDefault="00537ED3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P</w:t>
      </w:r>
      <w:r w:rsidR="00FA77B1" w:rsidRPr="00667042">
        <w:rPr>
          <w:rFonts w:asciiTheme="majorBidi" w:hAnsiTheme="majorBidi" w:cstheme="majorBidi"/>
          <w:sz w:val="24"/>
          <w:szCs w:val="24"/>
        </w:rPr>
        <w:t>roveden postupak nabave</w:t>
      </w:r>
      <w:r w:rsidR="00FC006C" w:rsidRPr="00667042">
        <w:rPr>
          <w:rFonts w:asciiTheme="majorBidi" w:hAnsiTheme="majorBidi" w:cstheme="majorBidi"/>
          <w:sz w:val="24"/>
          <w:szCs w:val="24"/>
        </w:rPr>
        <w:t xml:space="preserve"> sukladno važećim propisima</w:t>
      </w:r>
      <w:r w:rsidR="00F357E6" w:rsidRPr="00667042">
        <w:rPr>
          <w:rFonts w:asciiTheme="majorBidi" w:hAnsiTheme="majorBidi" w:cstheme="majorBidi"/>
          <w:sz w:val="24"/>
          <w:szCs w:val="24"/>
        </w:rPr>
        <w:t xml:space="preserve"> iz područja javne nabave</w:t>
      </w:r>
      <w:r w:rsidR="00C976AC" w:rsidRPr="00667042">
        <w:rPr>
          <w:rFonts w:asciiTheme="majorBidi" w:hAnsiTheme="majorBidi" w:cstheme="majorBidi"/>
          <w:sz w:val="24"/>
          <w:szCs w:val="24"/>
        </w:rPr>
        <w:t>,</w:t>
      </w:r>
    </w:p>
    <w:p w14:paraId="2DBA2D4D" w14:textId="5F4E3B1A" w:rsidR="00792F3F" w:rsidRPr="00667042" w:rsidRDefault="00537ED3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>P</w:t>
      </w:r>
      <w:r w:rsidR="009A70A5" w:rsidRPr="00667042">
        <w:rPr>
          <w:rFonts w:asciiTheme="majorBidi" w:hAnsiTheme="majorBidi" w:cstheme="majorBidi"/>
          <w:sz w:val="24"/>
          <w:szCs w:val="24"/>
        </w:rPr>
        <w:t xml:space="preserve">otpisan ugovor </w:t>
      </w:r>
      <w:r w:rsidR="00FA77B1" w:rsidRPr="00667042">
        <w:rPr>
          <w:rFonts w:asciiTheme="majorBidi" w:hAnsiTheme="majorBidi" w:cstheme="majorBidi"/>
          <w:sz w:val="24"/>
          <w:szCs w:val="24"/>
        </w:rPr>
        <w:t xml:space="preserve">o nabavi </w:t>
      </w:r>
      <w:r w:rsidR="009A70A5" w:rsidRPr="00667042">
        <w:rPr>
          <w:rFonts w:asciiTheme="majorBidi" w:hAnsiTheme="majorBidi" w:cstheme="majorBidi"/>
          <w:sz w:val="24"/>
          <w:szCs w:val="24"/>
        </w:rPr>
        <w:t>između Korisnika ili njegovog partnera s izvođačem</w:t>
      </w:r>
      <w:r w:rsidR="00F357E6" w:rsidRPr="00667042">
        <w:rPr>
          <w:rFonts w:asciiTheme="majorBidi" w:hAnsiTheme="majorBidi" w:cstheme="majorBidi"/>
          <w:sz w:val="24"/>
          <w:szCs w:val="24"/>
        </w:rPr>
        <w:t xml:space="preserve"> radova/izvršiteljem </w:t>
      </w:r>
      <w:r w:rsidR="009A70A5" w:rsidRPr="00667042">
        <w:rPr>
          <w:rFonts w:asciiTheme="majorBidi" w:hAnsiTheme="majorBidi" w:cstheme="majorBidi"/>
          <w:sz w:val="24"/>
          <w:szCs w:val="24"/>
        </w:rPr>
        <w:t>usluga na Projektu</w:t>
      </w:r>
      <w:r w:rsidR="00C976AC" w:rsidRPr="00667042">
        <w:rPr>
          <w:rFonts w:asciiTheme="majorBidi" w:hAnsiTheme="majorBidi" w:cstheme="majorBidi"/>
          <w:sz w:val="24"/>
          <w:szCs w:val="24"/>
        </w:rPr>
        <w:t>,</w:t>
      </w:r>
    </w:p>
    <w:p w14:paraId="11214DEF" w14:textId="5CF86154" w:rsidR="008D592A" w:rsidRPr="00667042" w:rsidRDefault="006B1CDB" w:rsidP="006D763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 w:rsidRPr="00667042">
        <w:rPr>
          <w:rFonts w:asciiTheme="majorBidi" w:hAnsiTheme="majorBidi" w:cstheme="majorBidi"/>
          <w:sz w:val="24"/>
          <w:szCs w:val="24"/>
        </w:rPr>
        <w:t xml:space="preserve">Zahtjev za plaćanje/nadoknadu sredstava dostavljen od strane Korisnika sa svom potrebnom obračunskom dokumentacijom. Uz svaki zahtjev obvezno se prilažu ispostavljene situacije/računi izvoditelja radova/izvršitelja usluga prethodno ovjereni od strane nadzornog inženjera i Korisnika (situacije/računi po kojima se traži plaćanje nadoknada sredstava moraju biti u izvorniku ili ovjerenoj preslici), Periodično izvješće o provedbi projekta, Financijsko izvješće i fotodokumentacija (u boji) izvedenih radova kao i Izjavu da su svi radovi na projektu izvedeni sukladno ugovoru sa izvođačem radova/izvršiteljem usluga, tehničkoj (projektnoj) i obračunskoj dokumentaciji i u količinama prikazanim u obračunskoj dokumentaciji. </w:t>
      </w:r>
      <w:r w:rsidR="008D592A" w:rsidRPr="00667042">
        <w:rPr>
          <w:rFonts w:asciiTheme="majorBidi" w:hAnsiTheme="majorBidi" w:cstheme="majorBidi"/>
          <w:sz w:val="24"/>
          <w:szCs w:val="24"/>
        </w:rPr>
        <w:t xml:space="preserve">  </w:t>
      </w:r>
    </w:p>
    <w:p w14:paraId="7E15DB69" w14:textId="10647583" w:rsidR="0066742C" w:rsidRPr="00667042" w:rsidRDefault="0066742C" w:rsidP="006D7633">
      <w:pPr>
        <w:shd w:val="clear" w:color="auto" w:fill="FFFFFF"/>
        <w:jc w:val="both"/>
        <w:rPr>
          <w:rFonts w:asciiTheme="majorBidi" w:hAnsiTheme="majorBidi" w:cstheme="majorBidi"/>
        </w:rPr>
      </w:pPr>
      <w:r w:rsidRPr="00667042">
        <w:t>Situacije koje je Korisnik platio u 202</w:t>
      </w:r>
      <w:r w:rsidR="00FE73B4" w:rsidRPr="00667042">
        <w:t>5</w:t>
      </w:r>
      <w:r w:rsidRPr="00667042">
        <w:t>. godini, prije podnošenja zahtjeva po ovom Pozivu mogu se smatrati doprinosom Korisnika. Ministarstvo u okviru svog udjela sufinancira troškove nastale na projektu najranije od dana podnošenja zahtjeva po ovom Pozivu.</w:t>
      </w:r>
    </w:p>
    <w:p w14:paraId="155936CE" w14:textId="107F48BB" w:rsidR="00AA1137" w:rsidRPr="00667042" w:rsidRDefault="005A72D1" w:rsidP="006D7633">
      <w:pPr>
        <w:shd w:val="clear" w:color="auto" w:fill="FFFFFF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Ukoliko Korisnik u Zahtjevu traži nadoknadu sredstava, pored prethodno navedene dokumentacije, obavezan je dosta</w:t>
      </w:r>
      <w:r w:rsidR="007E420C" w:rsidRPr="00667042">
        <w:rPr>
          <w:rFonts w:asciiTheme="majorBidi" w:hAnsiTheme="majorBidi" w:cstheme="majorBidi"/>
        </w:rPr>
        <w:t xml:space="preserve">viti </w:t>
      </w:r>
      <w:r w:rsidRPr="00667042">
        <w:rPr>
          <w:rFonts w:asciiTheme="majorBidi" w:hAnsiTheme="majorBidi" w:cstheme="majorBidi"/>
        </w:rPr>
        <w:t>dokaz o izvršenoj uplati</w:t>
      </w:r>
      <w:r w:rsidR="00AA1137" w:rsidRPr="00667042">
        <w:rPr>
          <w:rFonts w:asciiTheme="majorBidi" w:hAnsiTheme="majorBidi" w:cstheme="majorBidi"/>
        </w:rPr>
        <w:t xml:space="preserve"> vlastitih sredstava</w:t>
      </w:r>
      <w:r w:rsidRPr="00667042">
        <w:rPr>
          <w:rFonts w:asciiTheme="majorBidi" w:hAnsiTheme="majorBidi" w:cstheme="majorBidi"/>
        </w:rPr>
        <w:t xml:space="preserve"> izvođaču radova/izvršitelju usluga s aktivnosti predviđene za provedbu projekta.</w:t>
      </w:r>
    </w:p>
    <w:p w14:paraId="1A98454B" w14:textId="77777777" w:rsidR="009347AC" w:rsidRPr="00667042" w:rsidRDefault="005A72D1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U slučaju da navedena izvješća nisu priložena ili nisu potkrijepljena valjanim dokazima, Ugovaratelj neće izvršiti plaćanje.</w:t>
      </w:r>
    </w:p>
    <w:p w14:paraId="5EA71A86" w14:textId="77777777" w:rsidR="00AA1137" w:rsidRPr="00667042" w:rsidRDefault="00AA1137" w:rsidP="006D7633">
      <w:pPr>
        <w:jc w:val="both"/>
        <w:rPr>
          <w:rFonts w:asciiTheme="majorBidi" w:hAnsiTheme="majorBidi" w:cstheme="majorBidi"/>
        </w:rPr>
      </w:pPr>
    </w:p>
    <w:p w14:paraId="4BB15D12" w14:textId="77777777" w:rsidR="005A72D1" w:rsidRPr="00667042" w:rsidRDefault="009347AC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13.2. Nakon što su ispunjeni uvjeti Ugovaratelj</w:t>
      </w:r>
      <w:r w:rsidR="00C462DE" w:rsidRPr="00667042">
        <w:rPr>
          <w:rFonts w:asciiTheme="majorBidi" w:hAnsiTheme="majorBidi" w:cstheme="majorBidi"/>
        </w:rPr>
        <w:t xml:space="preserve"> će</w:t>
      </w:r>
      <w:r w:rsidRPr="00667042">
        <w:rPr>
          <w:rFonts w:asciiTheme="majorBidi" w:hAnsiTheme="majorBidi" w:cstheme="majorBidi"/>
        </w:rPr>
        <w:t xml:space="preserve"> izvr</w:t>
      </w:r>
      <w:r w:rsidR="00C462DE" w:rsidRPr="00667042">
        <w:rPr>
          <w:rFonts w:asciiTheme="majorBidi" w:hAnsiTheme="majorBidi" w:cstheme="majorBidi"/>
        </w:rPr>
        <w:t>šiti</w:t>
      </w:r>
      <w:r w:rsidRPr="00667042">
        <w:rPr>
          <w:rFonts w:asciiTheme="majorBidi" w:hAnsiTheme="majorBidi" w:cstheme="majorBidi"/>
        </w:rPr>
        <w:t xml:space="preserve"> plaćanje na račun Korisnika prema dostavljenom Zahtjevu za plaćanje/nadoknadu sredstava za stvarno izvedene radove/</w:t>
      </w:r>
      <w:r w:rsidR="00EA241D" w:rsidRPr="00667042">
        <w:rPr>
          <w:rFonts w:asciiTheme="majorBidi" w:hAnsiTheme="majorBidi" w:cstheme="majorBidi"/>
        </w:rPr>
        <w:t xml:space="preserve">izvršene </w:t>
      </w:r>
      <w:r w:rsidRPr="00667042">
        <w:rPr>
          <w:rFonts w:asciiTheme="majorBidi" w:hAnsiTheme="majorBidi" w:cstheme="majorBidi"/>
        </w:rPr>
        <w:t>usluge na Projektu. Ugovaratelj će izvršiti plaćanje u roku do 30 dana od prihvaćanja dostavljenog Zahtjeva za plaćanje/nadoknadu sredstava.</w:t>
      </w:r>
    </w:p>
    <w:p w14:paraId="6E4C65EF" w14:textId="1DE7F8B5" w:rsidR="005A72D1" w:rsidRPr="00667042" w:rsidRDefault="00AD20E9" w:rsidP="006D7633">
      <w:pPr>
        <w:jc w:val="both"/>
        <w:rPr>
          <w:rFonts w:asciiTheme="majorBidi" w:hAnsiTheme="majorBidi" w:cstheme="majorBidi"/>
        </w:rPr>
      </w:pPr>
      <w:r w:rsidRPr="00667042">
        <w:rPr>
          <w:color w:val="000000"/>
        </w:rPr>
        <w:t xml:space="preserve">Ukoliko Korisnik dostavlja Zahtjev za plaćanje, Ministarstvo će izvršiti uplatu sredstava financiranja na njegov račun, a Korisnik je dužan izvršiti prijenos cjelokupnog iznosa uplaćenih sredstava na račun izvoditelja radova/usluga te o istome izvijestiti Ministarstvo prilikom dostave slijedećeg Periodičnog izvješća ili Završnog izvješća, a najkasnije </w:t>
      </w:r>
      <w:r w:rsidR="005239F1" w:rsidRPr="00667042">
        <w:rPr>
          <w:color w:val="000000"/>
        </w:rPr>
        <w:t>3</w:t>
      </w:r>
      <w:r w:rsidRPr="00667042">
        <w:rPr>
          <w:color w:val="000000"/>
        </w:rPr>
        <w:t>0 dana od dana primitka sredstava.</w:t>
      </w:r>
    </w:p>
    <w:p w14:paraId="6435CB2D" w14:textId="77777777" w:rsidR="009A70A5" w:rsidRPr="00667042" w:rsidRDefault="009A70A5" w:rsidP="006D7633">
      <w:pPr>
        <w:jc w:val="both"/>
        <w:rPr>
          <w:rFonts w:asciiTheme="majorBidi" w:hAnsiTheme="majorBidi" w:cstheme="majorBidi"/>
          <w:b/>
        </w:rPr>
      </w:pPr>
    </w:p>
    <w:p w14:paraId="18C34843" w14:textId="32ACC5DD" w:rsidR="00F1246F" w:rsidRPr="00667042" w:rsidRDefault="009A70A5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3A58C7" w:rsidRPr="00667042">
        <w:rPr>
          <w:rFonts w:asciiTheme="majorBidi" w:hAnsiTheme="majorBidi" w:cstheme="majorBidi"/>
        </w:rPr>
        <w:t>3</w:t>
      </w:r>
      <w:r w:rsidRPr="00667042">
        <w:rPr>
          <w:rFonts w:asciiTheme="majorBidi" w:hAnsiTheme="majorBidi" w:cstheme="majorBidi"/>
        </w:rPr>
        <w:t>.</w:t>
      </w:r>
      <w:r w:rsidR="00844A43" w:rsidRPr="00667042">
        <w:rPr>
          <w:rFonts w:asciiTheme="majorBidi" w:hAnsiTheme="majorBidi" w:cstheme="majorBidi"/>
        </w:rPr>
        <w:t>3</w:t>
      </w:r>
      <w:r w:rsidR="00EA241D" w:rsidRPr="00667042">
        <w:rPr>
          <w:rFonts w:asciiTheme="majorBidi" w:hAnsiTheme="majorBidi" w:cstheme="majorBidi"/>
        </w:rPr>
        <w:t>. Da bi se priznao udio</w:t>
      </w:r>
      <w:r w:rsidRPr="00667042">
        <w:rPr>
          <w:rFonts w:asciiTheme="majorBidi" w:hAnsiTheme="majorBidi" w:cstheme="majorBidi"/>
        </w:rPr>
        <w:t xml:space="preserve"> troška Korisnika u Završnom izvješću</w:t>
      </w:r>
      <w:r w:rsidR="00E90779" w:rsidRPr="00667042">
        <w:rPr>
          <w:rFonts w:asciiTheme="majorBidi" w:hAnsiTheme="majorBidi" w:cstheme="majorBidi"/>
        </w:rPr>
        <w:t xml:space="preserve"> za</w:t>
      </w:r>
      <w:r w:rsidRPr="00667042">
        <w:rPr>
          <w:rFonts w:asciiTheme="majorBidi" w:hAnsiTheme="majorBidi" w:cstheme="majorBidi"/>
        </w:rPr>
        <w:t xml:space="preserve"> sva potraživanja izvođača </w:t>
      </w:r>
      <w:r w:rsidR="00E90779" w:rsidRPr="00667042">
        <w:rPr>
          <w:rFonts w:asciiTheme="majorBidi" w:hAnsiTheme="majorBidi" w:cstheme="majorBidi"/>
        </w:rPr>
        <w:t xml:space="preserve">vezana uz aktivnost koja je predmet Ugovora, </w:t>
      </w:r>
      <w:r w:rsidRPr="00667042">
        <w:rPr>
          <w:rFonts w:asciiTheme="majorBidi" w:hAnsiTheme="majorBidi" w:cstheme="majorBidi"/>
        </w:rPr>
        <w:t xml:space="preserve">do iznosa sredstava predviđenih u Revidiranom proračunu projekta, </w:t>
      </w:r>
      <w:r w:rsidR="00EC6EC8" w:rsidRPr="00667042">
        <w:rPr>
          <w:rFonts w:asciiTheme="majorBidi" w:hAnsiTheme="majorBidi" w:cstheme="majorBidi"/>
        </w:rPr>
        <w:t>Korisnik treba</w:t>
      </w:r>
      <w:r w:rsidRPr="00667042">
        <w:rPr>
          <w:rFonts w:asciiTheme="majorBidi" w:hAnsiTheme="majorBidi" w:cstheme="majorBidi"/>
        </w:rPr>
        <w:t xml:space="preserve"> </w:t>
      </w:r>
      <w:r w:rsidR="00EC6EC8" w:rsidRPr="00667042">
        <w:rPr>
          <w:rFonts w:asciiTheme="majorBidi" w:hAnsiTheme="majorBidi" w:cstheme="majorBidi"/>
        </w:rPr>
        <w:t>isplatiti</w:t>
      </w:r>
      <w:r w:rsidRPr="00667042">
        <w:rPr>
          <w:rFonts w:asciiTheme="majorBidi" w:hAnsiTheme="majorBidi" w:cstheme="majorBidi"/>
        </w:rPr>
        <w:t xml:space="preserve"> izvođaču </w:t>
      </w:r>
      <w:r w:rsidR="006D60E7" w:rsidRPr="00667042">
        <w:rPr>
          <w:rFonts w:asciiTheme="majorBidi" w:hAnsiTheme="majorBidi" w:cstheme="majorBidi"/>
        </w:rPr>
        <w:t>sv</w:t>
      </w:r>
      <w:r w:rsidR="003A58C7" w:rsidRPr="00667042">
        <w:rPr>
          <w:rFonts w:asciiTheme="majorBidi" w:hAnsiTheme="majorBidi" w:cstheme="majorBidi"/>
        </w:rPr>
        <w:t>o</w:t>
      </w:r>
      <w:r w:rsidR="006D60E7" w:rsidRPr="00667042">
        <w:rPr>
          <w:rFonts w:asciiTheme="majorBidi" w:hAnsiTheme="majorBidi" w:cstheme="majorBidi"/>
        </w:rPr>
        <w:t>j iznos financir</w:t>
      </w:r>
      <w:r w:rsidRPr="00667042">
        <w:rPr>
          <w:rFonts w:asciiTheme="majorBidi" w:hAnsiTheme="majorBidi" w:cstheme="majorBidi"/>
        </w:rPr>
        <w:t>a</w:t>
      </w:r>
      <w:r w:rsidR="00EA241D" w:rsidRPr="00667042">
        <w:rPr>
          <w:rFonts w:asciiTheme="majorBidi" w:hAnsiTheme="majorBidi" w:cstheme="majorBidi"/>
        </w:rPr>
        <w:t>n</w:t>
      </w:r>
      <w:r w:rsidRPr="00667042">
        <w:rPr>
          <w:rFonts w:asciiTheme="majorBidi" w:hAnsiTheme="majorBidi" w:cstheme="majorBidi"/>
        </w:rPr>
        <w:t>j</w:t>
      </w:r>
      <w:r w:rsidR="00EA241D" w:rsidRPr="00667042">
        <w:rPr>
          <w:rFonts w:asciiTheme="majorBidi" w:hAnsiTheme="majorBidi" w:cstheme="majorBidi"/>
        </w:rPr>
        <w:t>a</w:t>
      </w:r>
      <w:r w:rsidR="006D60E7" w:rsidRPr="00667042">
        <w:rPr>
          <w:rFonts w:asciiTheme="majorBidi" w:hAnsiTheme="majorBidi" w:cstheme="majorBidi"/>
        </w:rPr>
        <w:t xml:space="preserve"> </w:t>
      </w:r>
      <w:r w:rsidR="00810E82" w:rsidRPr="00667042">
        <w:rPr>
          <w:rFonts w:asciiTheme="majorBidi" w:hAnsiTheme="majorBidi" w:cstheme="majorBidi"/>
        </w:rPr>
        <w:t>najkasnije do roka dostave Završnog izvješća</w:t>
      </w:r>
      <w:r w:rsidRPr="00667042">
        <w:rPr>
          <w:rFonts w:asciiTheme="majorBidi" w:hAnsiTheme="majorBidi" w:cstheme="majorBidi"/>
        </w:rPr>
        <w:t xml:space="preserve">. </w:t>
      </w:r>
    </w:p>
    <w:p w14:paraId="27BBE191" w14:textId="77777777" w:rsidR="00F0041D" w:rsidRPr="00667042" w:rsidRDefault="00F0041D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</w:p>
    <w:p w14:paraId="5B9FF0C9" w14:textId="77777777" w:rsidR="00F0041D" w:rsidRPr="00667042" w:rsidRDefault="00F0041D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</w:p>
    <w:p w14:paraId="6595E838" w14:textId="583B8B1D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1</w:t>
      </w:r>
      <w:r w:rsidR="00F16349" w:rsidRPr="00667042">
        <w:rPr>
          <w:rFonts w:asciiTheme="majorBidi" w:hAnsiTheme="majorBidi" w:cstheme="majorBidi"/>
          <w:b/>
        </w:rPr>
        <w:t>4</w:t>
      </w:r>
      <w:r w:rsidR="00ED14CE" w:rsidRPr="00667042">
        <w:rPr>
          <w:rFonts w:asciiTheme="majorBidi" w:hAnsiTheme="majorBidi" w:cstheme="majorBidi"/>
          <w:b/>
        </w:rPr>
        <w:t xml:space="preserve">. </w:t>
      </w:r>
      <w:r w:rsidRPr="00667042">
        <w:rPr>
          <w:rFonts w:asciiTheme="majorBidi" w:hAnsiTheme="majorBidi" w:cstheme="majorBidi"/>
          <w:b/>
        </w:rPr>
        <w:t>RAČUNI</w:t>
      </w:r>
      <w:r w:rsidR="00ED14CE" w:rsidRPr="00667042">
        <w:rPr>
          <w:rFonts w:asciiTheme="majorBidi" w:hAnsiTheme="majorBidi" w:cstheme="majorBidi"/>
          <w:b/>
        </w:rPr>
        <w:t>,</w:t>
      </w:r>
      <w:r w:rsidRPr="00667042">
        <w:rPr>
          <w:rFonts w:asciiTheme="majorBidi" w:hAnsiTheme="majorBidi" w:cstheme="majorBidi"/>
          <w:b/>
        </w:rPr>
        <w:t xml:space="preserve"> TEHNIČKE I FINANCIJSKE PROVJERE</w:t>
      </w:r>
    </w:p>
    <w:p w14:paraId="42FAA846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25166FE8" w14:textId="3DC898CB" w:rsidR="009A70A5" w:rsidRPr="00667042" w:rsidRDefault="009A70A5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F16349" w:rsidRPr="00667042">
        <w:rPr>
          <w:rFonts w:asciiTheme="majorBidi" w:hAnsiTheme="majorBidi" w:cstheme="majorBidi"/>
        </w:rPr>
        <w:t>4</w:t>
      </w:r>
      <w:r w:rsidRPr="00667042">
        <w:rPr>
          <w:rFonts w:asciiTheme="majorBidi" w:hAnsiTheme="majorBidi" w:cstheme="majorBidi"/>
        </w:rPr>
        <w:t xml:space="preserve">.1. Korisnik </w:t>
      </w:r>
      <w:r w:rsidR="00C56481" w:rsidRPr="00667042">
        <w:rPr>
          <w:rFonts w:asciiTheme="majorBidi" w:hAnsiTheme="majorBidi" w:cstheme="majorBidi"/>
        </w:rPr>
        <w:t>je obvezan</w:t>
      </w:r>
      <w:r w:rsidRPr="00667042">
        <w:rPr>
          <w:rFonts w:asciiTheme="majorBidi" w:hAnsiTheme="majorBidi" w:cstheme="majorBidi"/>
        </w:rPr>
        <w:t xml:space="preserve"> </w:t>
      </w:r>
      <w:r w:rsidR="005D4BDA" w:rsidRPr="00667042">
        <w:rPr>
          <w:rFonts w:asciiTheme="majorBidi" w:hAnsiTheme="majorBidi" w:cstheme="majorBidi"/>
        </w:rPr>
        <w:t>osigurati</w:t>
      </w:r>
      <w:r w:rsidRPr="00667042">
        <w:rPr>
          <w:rFonts w:asciiTheme="majorBidi" w:hAnsiTheme="majorBidi" w:cstheme="majorBidi"/>
        </w:rPr>
        <w:t xml:space="preserve"> </w:t>
      </w:r>
      <w:r w:rsidR="001D37C6" w:rsidRPr="00667042">
        <w:rPr>
          <w:rFonts w:asciiTheme="majorBidi" w:hAnsiTheme="majorBidi" w:cstheme="majorBidi"/>
        </w:rPr>
        <w:t>Ugovaratelj</w:t>
      </w:r>
      <w:r w:rsidR="005D4BDA" w:rsidRPr="00667042">
        <w:rPr>
          <w:rFonts w:asciiTheme="majorBidi" w:hAnsiTheme="majorBidi" w:cstheme="majorBidi"/>
        </w:rPr>
        <w:t>u</w:t>
      </w:r>
      <w:r w:rsidRPr="00667042">
        <w:rPr>
          <w:rFonts w:asciiTheme="majorBidi" w:hAnsiTheme="majorBidi" w:cstheme="majorBidi"/>
        </w:rPr>
        <w:t xml:space="preserve"> pregled dokumentacije pri kontroli realizacije Projekta, a ako je potrebno i potpunu reviziju na temelju popratne dokumentacije za račune, računovodstvene dokumente ili bilo koje dokumente relevantne za financiranje Projekta. </w:t>
      </w:r>
    </w:p>
    <w:p w14:paraId="68CFCF07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07461EC8" w14:textId="77777777" w:rsidR="009D5C47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F16349" w:rsidRPr="00667042">
        <w:rPr>
          <w:rFonts w:asciiTheme="majorBidi" w:hAnsiTheme="majorBidi" w:cstheme="majorBidi"/>
        </w:rPr>
        <w:t>4</w:t>
      </w:r>
      <w:r w:rsidRPr="00667042">
        <w:rPr>
          <w:rFonts w:asciiTheme="majorBidi" w:hAnsiTheme="majorBidi" w:cstheme="majorBidi"/>
        </w:rPr>
        <w:t xml:space="preserve">.2. Korisnik je obvezan </w:t>
      </w:r>
      <w:r w:rsidR="00EC0E23" w:rsidRPr="00667042">
        <w:rPr>
          <w:rFonts w:asciiTheme="majorBidi" w:hAnsiTheme="majorBidi" w:cstheme="majorBidi"/>
        </w:rPr>
        <w:t xml:space="preserve">osigurati </w:t>
      </w:r>
      <w:r w:rsidR="001D37C6" w:rsidRPr="00667042">
        <w:rPr>
          <w:rFonts w:asciiTheme="majorBidi" w:hAnsiTheme="majorBidi" w:cstheme="majorBidi"/>
        </w:rPr>
        <w:t>Ugovaratelj</w:t>
      </w:r>
      <w:r w:rsidR="005D4BDA" w:rsidRPr="00667042">
        <w:rPr>
          <w:rFonts w:asciiTheme="majorBidi" w:hAnsiTheme="majorBidi" w:cstheme="majorBidi"/>
        </w:rPr>
        <w:t>u</w:t>
      </w:r>
      <w:r w:rsidRPr="00667042">
        <w:rPr>
          <w:rFonts w:asciiTheme="majorBidi" w:hAnsiTheme="majorBidi" w:cstheme="majorBidi"/>
        </w:rPr>
        <w:t xml:space="preserve"> pristup lokaciji na kojoj je Projekt implementiran, uk</w:t>
      </w:r>
      <w:r w:rsidR="005D4BDA" w:rsidRPr="00667042">
        <w:rPr>
          <w:rFonts w:asciiTheme="majorBidi" w:hAnsiTheme="majorBidi" w:cstheme="majorBidi"/>
        </w:rPr>
        <w:t xml:space="preserve">ljučujući informacijski sistem </w:t>
      </w:r>
      <w:r w:rsidRPr="00667042">
        <w:rPr>
          <w:rFonts w:asciiTheme="majorBidi" w:hAnsiTheme="majorBidi" w:cstheme="majorBidi"/>
        </w:rPr>
        <w:t xml:space="preserve">kao i sve dokumente i podatke koji su vezani uz tehničko i financijsko </w:t>
      </w:r>
      <w:r w:rsidR="005D4BDA" w:rsidRPr="00667042">
        <w:rPr>
          <w:rFonts w:asciiTheme="majorBidi" w:hAnsiTheme="majorBidi" w:cstheme="majorBidi"/>
        </w:rPr>
        <w:t>vođenje Projekta</w:t>
      </w:r>
      <w:r w:rsidRPr="00667042">
        <w:rPr>
          <w:rFonts w:asciiTheme="majorBidi" w:hAnsiTheme="majorBidi" w:cstheme="majorBidi"/>
        </w:rPr>
        <w:t xml:space="preserve"> te osigurati njihov rad</w:t>
      </w:r>
      <w:r w:rsidR="00C56481" w:rsidRPr="00667042">
        <w:rPr>
          <w:rFonts w:asciiTheme="majorBidi" w:hAnsiTheme="majorBidi" w:cstheme="majorBidi"/>
        </w:rPr>
        <w:t>.</w:t>
      </w:r>
      <w:r w:rsidRPr="00667042">
        <w:rPr>
          <w:rFonts w:asciiTheme="majorBidi" w:hAnsiTheme="majorBidi" w:cstheme="majorBidi"/>
        </w:rPr>
        <w:t xml:space="preserve"> Dokum</w:t>
      </w:r>
      <w:r w:rsidR="005D4BDA" w:rsidRPr="00667042">
        <w:rPr>
          <w:rFonts w:asciiTheme="majorBidi" w:hAnsiTheme="majorBidi" w:cstheme="majorBidi"/>
        </w:rPr>
        <w:t xml:space="preserve">enti moraju biti lako dostupni </w:t>
      </w:r>
      <w:r w:rsidR="00C56481" w:rsidRPr="00667042">
        <w:rPr>
          <w:rFonts w:asciiTheme="majorBidi" w:hAnsiTheme="majorBidi" w:cstheme="majorBidi"/>
        </w:rPr>
        <w:t>da ih se može pregledati.</w:t>
      </w:r>
    </w:p>
    <w:p w14:paraId="28178CF7" w14:textId="77777777" w:rsidR="00605F97" w:rsidRPr="00667042" w:rsidRDefault="00605F97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</w:p>
    <w:p w14:paraId="2A879CF3" w14:textId="690FF251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1</w:t>
      </w:r>
      <w:r w:rsidR="00F16349" w:rsidRPr="00667042">
        <w:rPr>
          <w:rFonts w:asciiTheme="majorBidi" w:hAnsiTheme="majorBidi" w:cstheme="majorBidi"/>
          <w:b/>
        </w:rPr>
        <w:t>5</w:t>
      </w:r>
      <w:r w:rsidR="00ED14CE" w:rsidRPr="00667042">
        <w:rPr>
          <w:rFonts w:asciiTheme="majorBidi" w:hAnsiTheme="majorBidi" w:cstheme="majorBidi"/>
          <w:b/>
        </w:rPr>
        <w:t>.</w:t>
      </w:r>
      <w:r w:rsidRPr="00667042">
        <w:rPr>
          <w:rFonts w:asciiTheme="majorBidi" w:hAnsiTheme="majorBidi" w:cstheme="majorBidi"/>
          <w:b/>
        </w:rPr>
        <w:t xml:space="preserve"> KONAČNI IZNOS FINANCIRANJA OD STRANE UGOVARATELJA</w:t>
      </w:r>
    </w:p>
    <w:p w14:paraId="2F9CD91D" w14:textId="77777777" w:rsidR="009A70A5" w:rsidRPr="00667042" w:rsidRDefault="009A70A5" w:rsidP="006D7633">
      <w:pPr>
        <w:jc w:val="both"/>
        <w:rPr>
          <w:rFonts w:asciiTheme="majorBidi" w:hAnsiTheme="majorBidi" w:cstheme="majorBidi"/>
        </w:rPr>
      </w:pPr>
    </w:p>
    <w:p w14:paraId="2F420846" w14:textId="3B8E621C" w:rsidR="009A70A5" w:rsidRPr="00667042" w:rsidRDefault="009A70A5" w:rsidP="006D7633">
      <w:pPr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F16349" w:rsidRPr="00667042">
        <w:rPr>
          <w:rFonts w:asciiTheme="majorBidi" w:hAnsiTheme="majorBidi" w:cstheme="majorBidi"/>
        </w:rPr>
        <w:t>5</w:t>
      </w:r>
      <w:r w:rsidRPr="00667042">
        <w:rPr>
          <w:rFonts w:asciiTheme="majorBidi" w:hAnsiTheme="majorBidi" w:cstheme="majorBidi"/>
        </w:rPr>
        <w:t>.1. Ukupan iznos koji treba biti plaćen od</w:t>
      </w:r>
      <w:r w:rsidR="00F16349" w:rsidRPr="00667042">
        <w:rPr>
          <w:rFonts w:asciiTheme="majorBidi" w:hAnsiTheme="majorBidi" w:cstheme="majorBidi"/>
        </w:rPr>
        <w:t xml:space="preserve"> strane </w:t>
      </w:r>
      <w:r w:rsidRPr="00667042">
        <w:rPr>
          <w:rFonts w:asciiTheme="majorBidi" w:hAnsiTheme="majorBidi" w:cstheme="majorBidi"/>
        </w:rPr>
        <w:t xml:space="preserve">Ugovaratelja ne može prekoračiti odobreni </w:t>
      </w:r>
      <w:r w:rsidR="005D4BDA" w:rsidRPr="00667042">
        <w:rPr>
          <w:rFonts w:asciiTheme="majorBidi" w:hAnsiTheme="majorBidi" w:cstheme="majorBidi"/>
        </w:rPr>
        <w:t>najviš</w:t>
      </w:r>
      <w:r w:rsidRPr="00667042">
        <w:rPr>
          <w:rFonts w:asciiTheme="majorBidi" w:hAnsiTheme="majorBidi" w:cstheme="majorBidi"/>
        </w:rPr>
        <w:t xml:space="preserve">i iznos financiranja iz članka </w:t>
      </w:r>
      <w:r w:rsidR="00E74648" w:rsidRPr="00667042">
        <w:rPr>
          <w:rFonts w:asciiTheme="majorBidi" w:hAnsiTheme="majorBidi" w:cstheme="majorBidi"/>
        </w:rPr>
        <w:t>2</w:t>
      </w:r>
      <w:r w:rsidRPr="00667042">
        <w:rPr>
          <w:rFonts w:asciiTheme="majorBidi" w:hAnsiTheme="majorBidi" w:cstheme="majorBidi"/>
        </w:rPr>
        <w:t xml:space="preserve">. stavak </w:t>
      </w:r>
      <w:r w:rsidR="00E74648" w:rsidRPr="00667042">
        <w:rPr>
          <w:rFonts w:asciiTheme="majorBidi" w:hAnsiTheme="majorBidi" w:cstheme="majorBidi"/>
        </w:rPr>
        <w:t>1</w:t>
      </w:r>
      <w:r w:rsidRPr="00667042">
        <w:rPr>
          <w:rFonts w:asciiTheme="majorBidi" w:hAnsiTheme="majorBidi" w:cstheme="majorBidi"/>
        </w:rPr>
        <w:t>. Ugovora.</w:t>
      </w:r>
    </w:p>
    <w:p w14:paraId="13443DFF" w14:textId="77777777" w:rsidR="00A03F19" w:rsidRPr="00667042" w:rsidRDefault="00A03F19" w:rsidP="006D7633">
      <w:pPr>
        <w:jc w:val="both"/>
        <w:rPr>
          <w:rFonts w:asciiTheme="majorBidi" w:hAnsiTheme="majorBidi" w:cstheme="majorBidi"/>
        </w:rPr>
      </w:pPr>
    </w:p>
    <w:p w14:paraId="3C0B2DF0" w14:textId="5FAF94CA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F16349" w:rsidRPr="00667042">
        <w:rPr>
          <w:rFonts w:asciiTheme="majorBidi" w:hAnsiTheme="majorBidi" w:cstheme="majorBidi"/>
        </w:rPr>
        <w:t>5</w:t>
      </w:r>
      <w:r w:rsidR="007005D0" w:rsidRPr="00667042">
        <w:rPr>
          <w:rFonts w:asciiTheme="majorBidi" w:hAnsiTheme="majorBidi" w:cstheme="majorBidi"/>
        </w:rPr>
        <w:t xml:space="preserve">.2. Ukoliko nakon provedenog postupka </w:t>
      </w:r>
      <w:r w:rsidRPr="00667042">
        <w:rPr>
          <w:rFonts w:asciiTheme="majorBidi" w:hAnsiTheme="majorBidi" w:cstheme="majorBidi"/>
        </w:rPr>
        <w:t xml:space="preserve">nabave ugovorena vrijednost Projekta bude veća od </w:t>
      </w:r>
      <w:r w:rsidR="001A3374" w:rsidRPr="00667042">
        <w:rPr>
          <w:rFonts w:asciiTheme="majorBidi" w:hAnsiTheme="majorBidi" w:cstheme="majorBidi"/>
        </w:rPr>
        <w:t>procijenjen</w:t>
      </w:r>
      <w:r w:rsidR="007005D0" w:rsidRPr="00667042">
        <w:rPr>
          <w:rFonts w:asciiTheme="majorBidi" w:hAnsiTheme="majorBidi" w:cstheme="majorBidi"/>
        </w:rPr>
        <w:t>e</w:t>
      </w:r>
      <w:r w:rsidRPr="00667042">
        <w:rPr>
          <w:rFonts w:asciiTheme="majorBidi" w:hAnsiTheme="majorBidi" w:cstheme="majorBidi"/>
        </w:rPr>
        <w:t xml:space="preserve">, Ugovaratelj </w:t>
      </w:r>
      <w:r w:rsidR="00A03F19" w:rsidRPr="00667042">
        <w:rPr>
          <w:rFonts w:asciiTheme="majorBidi" w:hAnsiTheme="majorBidi" w:cstheme="majorBidi"/>
        </w:rPr>
        <w:t xml:space="preserve">financira </w:t>
      </w:r>
      <w:r w:rsidRPr="00667042">
        <w:rPr>
          <w:rFonts w:asciiTheme="majorBidi" w:hAnsiTheme="majorBidi" w:cstheme="majorBidi"/>
        </w:rPr>
        <w:t xml:space="preserve">Projekt do </w:t>
      </w:r>
      <w:r w:rsidR="005D4BDA" w:rsidRPr="00667042">
        <w:rPr>
          <w:rFonts w:asciiTheme="majorBidi" w:hAnsiTheme="majorBidi" w:cstheme="majorBidi"/>
        </w:rPr>
        <w:t>najvišeg</w:t>
      </w:r>
      <w:r w:rsidRPr="00667042">
        <w:rPr>
          <w:rFonts w:asciiTheme="majorBidi" w:hAnsiTheme="majorBidi" w:cstheme="majorBidi"/>
        </w:rPr>
        <w:t xml:space="preserve"> iznosa navedenog u članku </w:t>
      </w:r>
      <w:r w:rsidR="000C1449" w:rsidRPr="00667042">
        <w:rPr>
          <w:rFonts w:asciiTheme="majorBidi" w:hAnsiTheme="majorBidi" w:cstheme="majorBidi"/>
        </w:rPr>
        <w:t>2</w:t>
      </w:r>
      <w:r w:rsidRPr="00667042">
        <w:rPr>
          <w:rFonts w:asciiTheme="majorBidi" w:hAnsiTheme="majorBidi" w:cstheme="majorBidi"/>
        </w:rPr>
        <w:t xml:space="preserve">. stavak </w:t>
      </w:r>
      <w:r w:rsidR="000C1449" w:rsidRPr="00667042">
        <w:rPr>
          <w:rFonts w:asciiTheme="majorBidi" w:hAnsiTheme="majorBidi" w:cstheme="majorBidi"/>
        </w:rPr>
        <w:t>1</w:t>
      </w:r>
      <w:r w:rsidRPr="00667042">
        <w:rPr>
          <w:rFonts w:asciiTheme="majorBidi" w:hAnsiTheme="majorBidi" w:cstheme="majorBidi"/>
        </w:rPr>
        <w:t xml:space="preserve">. Ugovora, a Korisnik osigurava preostali iznos kao i </w:t>
      </w:r>
      <w:r w:rsidR="00F16349" w:rsidRPr="00667042">
        <w:rPr>
          <w:rFonts w:asciiTheme="majorBidi" w:hAnsiTheme="majorBidi" w:cstheme="majorBidi"/>
        </w:rPr>
        <w:t>moguće</w:t>
      </w:r>
      <w:r w:rsidRPr="00667042">
        <w:rPr>
          <w:rFonts w:asciiTheme="majorBidi" w:hAnsiTheme="majorBidi" w:cstheme="majorBidi"/>
        </w:rPr>
        <w:t xml:space="preserve"> nepredviđene radove na Projektu.</w:t>
      </w:r>
    </w:p>
    <w:p w14:paraId="13EE22E9" w14:textId="77777777" w:rsidR="009A70A5" w:rsidRPr="00667042" w:rsidRDefault="009A70A5" w:rsidP="006D7633">
      <w:pPr>
        <w:jc w:val="both"/>
        <w:rPr>
          <w:rFonts w:asciiTheme="majorBidi" w:hAnsiTheme="majorBidi" w:cstheme="majorBidi"/>
        </w:rPr>
      </w:pPr>
    </w:p>
    <w:p w14:paraId="31BE0C81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  <w:r w:rsidRPr="00667042">
        <w:rPr>
          <w:rFonts w:asciiTheme="majorBidi" w:hAnsiTheme="majorBidi" w:cstheme="majorBidi"/>
          <w:b/>
        </w:rPr>
        <w:t>1</w:t>
      </w:r>
      <w:r w:rsidR="00FB5016" w:rsidRPr="00667042">
        <w:rPr>
          <w:rFonts w:asciiTheme="majorBidi" w:hAnsiTheme="majorBidi" w:cstheme="majorBidi"/>
          <w:b/>
        </w:rPr>
        <w:t>6</w:t>
      </w:r>
      <w:r w:rsidR="00ED14CE" w:rsidRPr="00667042">
        <w:rPr>
          <w:rFonts w:asciiTheme="majorBidi" w:hAnsiTheme="majorBidi" w:cstheme="majorBidi"/>
          <w:b/>
        </w:rPr>
        <w:t>.</w:t>
      </w:r>
      <w:r w:rsidRPr="00667042">
        <w:rPr>
          <w:rFonts w:asciiTheme="majorBidi" w:hAnsiTheme="majorBidi" w:cstheme="majorBidi"/>
          <w:b/>
        </w:rPr>
        <w:t xml:space="preserve"> POVRAT I NAPLATA</w:t>
      </w:r>
    </w:p>
    <w:p w14:paraId="7DC08549" w14:textId="77777777" w:rsidR="006D7633" w:rsidRPr="00667042" w:rsidRDefault="006D7633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</w:rPr>
      </w:pPr>
    </w:p>
    <w:p w14:paraId="62F26BC1" w14:textId="77777777" w:rsidR="009D5C47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FB5016" w:rsidRPr="00667042">
        <w:rPr>
          <w:rFonts w:asciiTheme="majorBidi" w:hAnsiTheme="majorBidi" w:cstheme="majorBidi"/>
        </w:rPr>
        <w:t>6</w:t>
      </w:r>
      <w:r w:rsidRPr="00667042">
        <w:rPr>
          <w:rFonts w:asciiTheme="majorBidi" w:hAnsiTheme="majorBidi" w:cstheme="majorBidi"/>
        </w:rPr>
        <w:t>.1</w:t>
      </w:r>
      <w:r w:rsidR="00ED14CE" w:rsidRPr="00667042">
        <w:rPr>
          <w:rFonts w:asciiTheme="majorBidi" w:hAnsiTheme="majorBidi" w:cstheme="majorBidi"/>
        </w:rPr>
        <w:t>.</w:t>
      </w:r>
      <w:r w:rsidRPr="00667042">
        <w:rPr>
          <w:rFonts w:asciiTheme="majorBidi" w:hAnsiTheme="majorBidi" w:cstheme="majorBidi"/>
        </w:rPr>
        <w:t xml:space="preserve"> </w:t>
      </w:r>
      <w:r w:rsidR="009D5C47" w:rsidRPr="00667042">
        <w:rPr>
          <w:rFonts w:asciiTheme="majorBidi" w:hAnsiTheme="majorBidi" w:cstheme="majorBidi"/>
        </w:rPr>
        <w:t xml:space="preserve">Ukoliko Korisnik ne provede Projekt </w:t>
      </w:r>
      <w:r w:rsidR="005D4BDA" w:rsidRPr="00667042">
        <w:rPr>
          <w:rFonts w:asciiTheme="majorBidi" w:hAnsiTheme="majorBidi" w:cstheme="majorBidi"/>
        </w:rPr>
        <w:t>u skladu s</w:t>
      </w:r>
      <w:r w:rsidR="009D5C47" w:rsidRPr="00667042">
        <w:rPr>
          <w:rFonts w:asciiTheme="majorBidi" w:hAnsiTheme="majorBidi" w:cstheme="majorBidi"/>
        </w:rPr>
        <w:t xml:space="preserve"> Ugovoro</w:t>
      </w:r>
      <w:r w:rsidR="005D4BDA" w:rsidRPr="00667042">
        <w:rPr>
          <w:rFonts w:asciiTheme="majorBidi" w:hAnsiTheme="majorBidi" w:cstheme="majorBidi"/>
        </w:rPr>
        <w:t>m</w:t>
      </w:r>
      <w:r w:rsidR="009D5C47" w:rsidRPr="00667042">
        <w:rPr>
          <w:rFonts w:asciiTheme="majorBidi" w:hAnsiTheme="majorBidi" w:cstheme="majorBidi"/>
        </w:rPr>
        <w:t xml:space="preserve">, </w:t>
      </w:r>
      <w:r w:rsidR="001D37C6" w:rsidRPr="00667042">
        <w:rPr>
          <w:rFonts w:asciiTheme="majorBidi" w:hAnsiTheme="majorBidi" w:cstheme="majorBidi"/>
        </w:rPr>
        <w:t>Ugovaratelj</w:t>
      </w:r>
      <w:r w:rsidR="009D5C47" w:rsidRPr="00667042">
        <w:rPr>
          <w:rFonts w:asciiTheme="majorBidi" w:hAnsiTheme="majorBidi" w:cstheme="majorBidi"/>
        </w:rPr>
        <w:t xml:space="preserve"> zadržava pravo obustav</w:t>
      </w:r>
      <w:r w:rsidR="001D37C6" w:rsidRPr="00667042">
        <w:rPr>
          <w:rFonts w:asciiTheme="majorBidi" w:hAnsiTheme="majorBidi" w:cstheme="majorBidi"/>
        </w:rPr>
        <w:t xml:space="preserve">e isplata i/ili raskid </w:t>
      </w:r>
      <w:r w:rsidR="00F16349" w:rsidRPr="00667042">
        <w:rPr>
          <w:rFonts w:asciiTheme="majorBidi" w:hAnsiTheme="majorBidi" w:cstheme="majorBidi"/>
        </w:rPr>
        <w:t>Ugovora</w:t>
      </w:r>
      <w:r w:rsidR="001D37C6" w:rsidRPr="00667042">
        <w:rPr>
          <w:rFonts w:asciiTheme="majorBidi" w:hAnsiTheme="majorBidi" w:cstheme="majorBidi"/>
        </w:rPr>
        <w:t xml:space="preserve">. </w:t>
      </w:r>
      <w:r w:rsidR="009D5C47" w:rsidRPr="00667042">
        <w:rPr>
          <w:rFonts w:asciiTheme="majorBidi" w:hAnsiTheme="majorBidi" w:cstheme="majorBidi"/>
        </w:rPr>
        <w:t xml:space="preserve">Ukoliko </w:t>
      </w:r>
      <w:r w:rsidR="001D37C6" w:rsidRPr="00667042">
        <w:rPr>
          <w:rFonts w:asciiTheme="majorBidi" w:hAnsiTheme="majorBidi" w:cstheme="majorBidi"/>
        </w:rPr>
        <w:t xml:space="preserve">Korisnik </w:t>
      </w:r>
      <w:r w:rsidR="009D5C47" w:rsidRPr="00667042">
        <w:rPr>
          <w:rFonts w:asciiTheme="majorBidi" w:hAnsiTheme="majorBidi" w:cstheme="majorBidi"/>
        </w:rPr>
        <w:t xml:space="preserve">ne ispunjava uvjete iz </w:t>
      </w:r>
      <w:r w:rsidR="001D37C6" w:rsidRPr="00667042">
        <w:rPr>
          <w:rFonts w:asciiTheme="majorBidi" w:hAnsiTheme="majorBidi" w:cstheme="majorBidi"/>
        </w:rPr>
        <w:t>Ugovora udio Ugovaratelja</w:t>
      </w:r>
      <w:r w:rsidR="009D5C47" w:rsidRPr="00667042">
        <w:rPr>
          <w:rFonts w:asciiTheme="majorBidi" w:hAnsiTheme="majorBidi" w:cstheme="majorBidi"/>
        </w:rPr>
        <w:t xml:space="preserve"> može biti smanjen i/ili </w:t>
      </w:r>
      <w:r w:rsidR="001D37C6" w:rsidRPr="00667042">
        <w:rPr>
          <w:rFonts w:asciiTheme="majorBidi" w:hAnsiTheme="majorBidi" w:cstheme="majorBidi"/>
        </w:rPr>
        <w:t xml:space="preserve">Ugovaratelj </w:t>
      </w:r>
      <w:r w:rsidR="009D5C47" w:rsidRPr="00667042">
        <w:rPr>
          <w:rFonts w:asciiTheme="majorBidi" w:hAnsiTheme="majorBidi" w:cstheme="majorBidi"/>
        </w:rPr>
        <w:t xml:space="preserve">može zatražiti cjelokupni ili djelomični povrat već isplaćenih iznosa ili naplatu </w:t>
      </w:r>
      <w:r w:rsidR="00EA241D" w:rsidRPr="00667042">
        <w:rPr>
          <w:rFonts w:asciiTheme="majorBidi" w:hAnsiTheme="majorBidi" w:cstheme="majorBidi"/>
        </w:rPr>
        <w:t>b</w:t>
      </w:r>
      <w:r w:rsidR="00F16349" w:rsidRPr="00667042">
        <w:rPr>
          <w:rFonts w:asciiTheme="majorBidi" w:hAnsiTheme="majorBidi" w:cstheme="majorBidi"/>
        </w:rPr>
        <w:t xml:space="preserve">janko </w:t>
      </w:r>
      <w:r w:rsidR="009D5C47" w:rsidRPr="00667042">
        <w:rPr>
          <w:rFonts w:asciiTheme="majorBidi" w:hAnsiTheme="majorBidi" w:cstheme="majorBidi"/>
        </w:rPr>
        <w:t xml:space="preserve">zadužnice. </w:t>
      </w:r>
    </w:p>
    <w:p w14:paraId="091CC27A" w14:textId="77777777" w:rsidR="009A70A5" w:rsidRPr="00667042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14:paraId="2F5D835C" w14:textId="33AA5A3F" w:rsidR="009A70A5" w:rsidRPr="006D7633" w:rsidRDefault="009A70A5" w:rsidP="006D7633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667042">
        <w:rPr>
          <w:rFonts w:asciiTheme="majorBidi" w:hAnsiTheme="majorBidi" w:cstheme="majorBidi"/>
        </w:rPr>
        <w:t>1</w:t>
      </w:r>
      <w:r w:rsidR="00FB5016" w:rsidRPr="00667042">
        <w:rPr>
          <w:rFonts w:asciiTheme="majorBidi" w:hAnsiTheme="majorBidi" w:cstheme="majorBidi"/>
        </w:rPr>
        <w:t>6</w:t>
      </w:r>
      <w:r w:rsidRPr="00667042">
        <w:rPr>
          <w:rFonts w:asciiTheme="majorBidi" w:hAnsiTheme="majorBidi" w:cstheme="majorBidi"/>
        </w:rPr>
        <w:t>.</w:t>
      </w:r>
      <w:r w:rsidR="001D37C6" w:rsidRPr="00667042">
        <w:rPr>
          <w:rFonts w:asciiTheme="majorBidi" w:hAnsiTheme="majorBidi" w:cstheme="majorBidi"/>
        </w:rPr>
        <w:t>2</w:t>
      </w:r>
      <w:r w:rsidR="00ED14CE" w:rsidRPr="00667042">
        <w:rPr>
          <w:rFonts w:asciiTheme="majorBidi" w:hAnsiTheme="majorBidi" w:cstheme="majorBidi"/>
        </w:rPr>
        <w:t>.</w:t>
      </w:r>
      <w:r w:rsidRPr="00667042">
        <w:rPr>
          <w:rFonts w:asciiTheme="majorBidi" w:hAnsiTheme="majorBidi" w:cstheme="majorBidi"/>
        </w:rPr>
        <w:t xml:space="preserve"> Korisnik koji ne izvrši svoje ugovorne obveze na vrijeme i u skladu s </w:t>
      </w:r>
      <w:r w:rsidR="00F0041D" w:rsidRPr="00667042">
        <w:rPr>
          <w:rFonts w:asciiTheme="majorBidi" w:hAnsiTheme="majorBidi" w:cstheme="majorBidi"/>
        </w:rPr>
        <w:t>Ugovorom i ovim Općim uvjetima</w:t>
      </w:r>
      <w:r w:rsidRPr="00667042">
        <w:rPr>
          <w:rFonts w:asciiTheme="majorBidi" w:hAnsiTheme="majorBidi" w:cstheme="majorBidi"/>
        </w:rPr>
        <w:t xml:space="preserve">, a ako to dovede do raskida </w:t>
      </w:r>
      <w:r w:rsidR="00F17106">
        <w:rPr>
          <w:rFonts w:asciiTheme="majorBidi" w:hAnsiTheme="majorBidi" w:cstheme="majorBidi"/>
        </w:rPr>
        <w:t>U</w:t>
      </w:r>
      <w:r w:rsidRPr="00667042">
        <w:rPr>
          <w:rFonts w:asciiTheme="majorBidi" w:hAnsiTheme="majorBidi" w:cstheme="majorBidi"/>
        </w:rPr>
        <w:t>govora ili zahtjeva za povratom sredstava</w:t>
      </w:r>
      <w:r w:rsidR="005D4BDA" w:rsidRPr="00667042">
        <w:rPr>
          <w:rFonts w:asciiTheme="majorBidi" w:hAnsiTheme="majorBidi" w:cstheme="majorBidi"/>
        </w:rPr>
        <w:t>,</w:t>
      </w:r>
      <w:r w:rsidRPr="00667042">
        <w:rPr>
          <w:rFonts w:asciiTheme="majorBidi" w:hAnsiTheme="majorBidi" w:cstheme="majorBidi"/>
        </w:rPr>
        <w:t xml:space="preserve"> neće moći biti odabran za financiranje u</w:t>
      </w:r>
      <w:r w:rsidR="00DC39B8" w:rsidRPr="00667042">
        <w:rPr>
          <w:rFonts w:asciiTheme="majorBidi" w:hAnsiTheme="majorBidi" w:cstheme="majorBidi"/>
        </w:rPr>
        <w:t xml:space="preserve"> sljedećoj godini</w:t>
      </w:r>
      <w:r w:rsidRPr="00667042">
        <w:rPr>
          <w:rFonts w:asciiTheme="majorBidi" w:hAnsiTheme="majorBidi" w:cstheme="majorBidi"/>
        </w:rPr>
        <w:t xml:space="preserve"> za projekte</w:t>
      </w:r>
      <w:r w:rsidR="00613EBF" w:rsidRPr="00667042">
        <w:rPr>
          <w:rFonts w:asciiTheme="majorBidi" w:hAnsiTheme="majorBidi" w:cstheme="majorBidi"/>
        </w:rPr>
        <w:t xml:space="preserve"> i programe</w:t>
      </w:r>
      <w:r w:rsidRPr="00F1246F">
        <w:rPr>
          <w:rFonts w:asciiTheme="majorBidi" w:hAnsiTheme="majorBidi" w:cstheme="majorBidi"/>
        </w:rPr>
        <w:t xml:space="preserve"> koje će provoditi </w:t>
      </w:r>
      <w:r w:rsidR="001D37C6" w:rsidRPr="00E65D45">
        <w:rPr>
          <w:rFonts w:asciiTheme="majorBidi" w:hAnsiTheme="majorBidi" w:cstheme="majorBidi"/>
        </w:rPr>
        <w:t>Ministarstvo</w:t>
      </w:r>
      <w:r w:rsidR="001D37C6" w:rsidRPr="006D7633">
        <w:rPr>
          <w:rFonts w:asciiTheme="majorBidi" w:hAnsiTheme="majorBidi" w:cstheme="majorBidi"/>
        </w:rPr>
        <w:t xml:space="preserve"> regionalnoga razvoja i fondova Europske unije</w:t>
      </w:r>
      <w:r w:rsidR="00613EBF" w:rsidRPr="006D7633">
        <w:rPr>
          <w:rFonts w:asciiTheme="majorBidi" w:hAnsiTheme="majorBidi" w:cstheme="majorBidi"/>
        </w:rPr>
        <w:t>, odnosno Uprava za potpomognuta područja</w:t>
      </w:r>
      <w:r w:rsidRPr="006D7633">
        <w:rPr>
          <w:rFonts w:asciiTheme="majorBidi" w:hAnsiTheme="majorBidi" w:cstheme="majorBidi"/>
        </w:rPr>
        <w:t>.</w:t>
      </w:r>
    </w:p>
    <w:sectPr w:rsidR="009A70A5" w:rsidRPr="006D7633" w:rsidSect="00C43D76">
      <w:footerReference w:type="default" r:id="rId8"/>
      <w:pgSz w:w="11904" w:h="16838"/>
      <w:pgMar w:top="1021" w:right="847" w:bottom="284" w:left="1021" w:header="720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6483" w14:textId="77777777" w:rsidR="002C51D2" w:rsidRDefault="002C51D2" w:rsidP="004E174B">
      <w:r>
        <w:separator/>
      </w:r>
    </w:p>
  </w:endnote>
  <w:endnote w:type="continuationSeparator" w:id="0">
    <w:p w14:paraId="27ECB143" w14:textId="77777777" w:rsidR="002C51D2" w:rsidRDefault="002C51D2" w:rsidP="004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8694392"/>
      <w:docPartObj>
        <w:docPartGallery w:val="Page Numbers (Bottom of Page)"/>
        <w:docPartUnique/>
      </w:docPartObj>
    </w:sdtPr>
    <w:sdtContent>
      <w:p w14:paraId="7BDD8B55" w14:textId="77777777" w:rsidR="000E4DD8" w:rsidRDefault="000E4D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179">
          <w:rPr>
            <w:noProof/>
          </w:rPr>
          <w:t>8</w:t>
        </w:r>
        <w:r>
          <w:fldChar w:fldCharType="end"/>
        </w:r>
      </w:p>
    </w:sdtContent>
  </w:sdt>
  <w:p w14:paraId="7D372DB1" w14:textId="77777777" w:rsidR="005B450A" w:rsidRDefault="005B450A" w:rsidP="00770E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4007" w14:textId="77777777" w:rsidR="002C51D2" w:rsidRDefault="002C51D2" w:rsidP="004E174B">
      <w:r>
        <w:separator/>
      </w:r>
    </w:p>
  </w:footnote>
  <w:footnote w:type="continuationSeparator" w:id="0">
    <w:p w14:paraId="044710FA" w14:textId="77777777" w:rsidR="002C51D2" w:rsidRDefault="002C51D2" w:rsidP="004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lowerLetter"/>
      <w:pStyle w:val="ListContinue2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AB4F44"/>
    <w:multiLevelType w:val="hybridMultilevel"/>
    <w:tmpl w:val="72C46916"/>
    <w:lvl w:ilvl="0" w:tplc="C6A8BE8A">
      <w:start w:val="1"/>
      <w:numFmt w:val="decimal"/>
      <w:pStyle w:val="Caption"/>
      <w:lvlText w:val="Figure%1."/>
      <w:lvlJc w:val="left"/>
      <w:pPr>
        <w:tabs>
          <w:tab w:val="num" w:pos="2474"/>
        </w:tabs>
        <w:ind w:left="1394" w:firstLine="0"/>
      </w:pPr>
      <w:rPr>
        <w:rFonts w:ascii="Arial" w:hAnsi="Arial" w:hint="default"/>
        <w:b w:val="0"/>
        <w:i/>
        <w:sz w:val="22"/>
        <w:lang w:val="en-US"/>
      </w:rPr>
    </w:lvl>
    <w:lvl w:ilvl="1" w:tplc="AE86B9F8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3" w15:restartNumberingAfterBreak="0">
    <w:nsid w:val="14786150"/>
    <w:multiLevelType w:val="hybridMultilevel"/>
    <w:tmpl w:val="DC98368C"/>
    <w:lvl w:ilvl="0" w:tplc="469421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140D3"/>
    <w:multiLevelType w:val="hybridMultilevel"/>
    <w:tmpl w:val="62BE7EBE"/>
    <w:lvl w:ilvl="0" w:tplc="29225B06">
      <w:start w:val="2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BE69A6"/>
    <w:multiLevelType w:val="hybridMultilevel"/>
    <w:tmpl w:val="C770A720"/>
    <w:lvl w:ilvl="0" w:tplc="29225B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C11BC"/>
    <w:multiLevelType w:val="singleLevel"/>
    <w:tmpl w:val="17C8930E"/>
    <w:lvl w:ilvl="0">
      <w:start w:val="1"/>
      <w:numFmt w:val="lowerLetter"/>
      <w:pStyle w:val="Heading3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073DC6"/>
    <w:multiLevelType w:val="hybridMultilevel"/>
    <w:tmpl w:val="48263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506F6"/>
    <w:multiLevelType w:val="hybridMultilevel"/>
    <w:tmpl w:val="9C9A38D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0A1839"/>
    <w:multiLevelType w:val="hybridMultilevel"/>
    <w:tmpl w:val="11D09D9E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70E251CF"/>
    <w:multiLevelType w:val="hybridMultilevel"/>
    <w:tmpl w:val="F490B86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3625964"/>
    <w:multiLevelType w:val="multilevel"/>
    <w:tmpl w:val="46C68658"/>
    <w:lvl w:ilvl="0">
      <w:start w:val="1"/>
      <w:numFmt w:val="decimal"/>
      <w:pStyle w:val="11NASLOV"/>
      <w:lvlText w:val="%1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u w:val="single"/>
        <w:vertAlign w:val="baseline"/>
      </w:rPr>
    </w:lvl>
    <w:lvl w:ilvl="2">
      <w:start w:val="1"/>
      <w:numFmt w:val="decimal"/>
      <w:pStyle w:val="333Naslov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7EF4C8D"/>
    <w:multiLevelType w:val="hybridMultilevel"/>
    <w:tmpl w:val="017C53B0"/>
    <w:lvl w:ilvl="0" w:tplc="29225B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56143"/>
    <w:multiLevelType w:val="hybridMultilevel"/>
    <w:tmpl w:val="158C00AE"/>
    <w:lvl w:ilvl="0" w:tplc="F02A213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 w16cid:durableId="599023189">
    <w:abstractNumId w:val="6"/>
    <w:lvlOverride w:ilvl="0">
      <w:lvl w:ilvl="0">
        <w:start w:val="1"/>
        <w:numFmt w:val="lowerLetter"/>
        <w:pStyle w:val="Heading3"/>
        <w:lvlText w:val="(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 w16cid:durableId="9268397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727310">
    <w:abstractNumId w:val="0"/>
  </w:num>
  <w:num w:numId="4" w16cid:durableId="1786843605">
    <w:abstractNumId w:val="2"/>
  </w:num>
  <w:num w:numId="5" w16cid:durableId="1699037914">
    <w:abstractNumId w:val="3"/>
  </w:num>
  <w:num w:numId="6" w16cid:durableId="1441102407">
    <w:abstractNumId w:val="10"/>
  </w:num>
  <w:num w:numId="7" w16cid:durableId="612634398">
    <w:abstractNumId w:val="4"/>
  </w:num>
  <w:num w:numId="8" w16cid:durableId="517501165">
    <w:abstractNumId w:val="13"/>
  </w:num>
  <w:num w:numId="9" w16cid:durableId="751706272">
    <w:abstractNumId w:val="8"/>
  </w:num>
  <w:num w:numId="10" w16cid:durableId="794519542">
    <w:abstractNumId w:val="9"/>
  </w:num>
  <w:num w:numId="11" w16cid:durableId="297147311">
    <w:abstractNumId w:val="7"/>
  </w:num>
  <w:num w:numId="12" w16cid:durableId="1299413076">
    <w:abstractNumId w:val="12"/>
  </w:num>
  <w:num w:numId="13" w16cid:durableId="38838769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4B"/>
    <w:rsid w:val="00007074"/>
    <w:rsid w:val="00010C10"/>
    <w:rsid w:val="0001286A"/>
    <w:rsid w:val="00014053"/>
    <w:rsid w:val="000142DE"/>
    <w:rsid w:val="00021D91"/>
    <w:rsid w:val="00023C5C"/>
    <w:rsid w:val="00026817"/>
    <w:rsid w:val="00042972"/>
    <w:rsid w:val="00046532"/>
    <w:rsid w:val="0004663C"/>
    <w:rsid w:val="00051AC2"/>
    <w:rsid w:val="00053D19"/>
    <w:rsid w:val="0006125C"/>
    <w:rsid w:val="000619DA"/>
    <w:rsid w:val="00067037"/>
    <w:rsid w:val="00072D94"/>
    <w:rsid w:val="00073A27"/>
    <w:rsid w:val="00084EA6"/>
    <w:rsid w:val="000902F4"/>
    <w:rsid w:val="00092016"/>
    <w:rsid w:val="000969AF"/>
    <w:rsid w:val="000B36D7"/>
    <w:rsid w:val="000B5CCF"/>
    <w:rsid w:val="000C1449"/>
    <w:rsid w:val="000C3BF7"/>
    <w:rsid w:val="000C5778"/>
    <w:rsid w:val="000C7D62"/>
    <w:rsid w:val="000D765F"/>
    <w:rsid w:val="000E4DD8"/>
    <w:rsid w:val="000F0BFF"/>
    <w:rsid w:val="00107CE8"/>
    <w:rsid w:val="00112F28"/>
    <w:rsid w:val="001153E5"/>
    <w:rsid w:val="00133E98"/>
    <w:rsid w:val="00145179"/>
    <w:rsid w:val="001457E2"/>
    <w:rsid w:val="00147812"/>
    <w:rsid w:val="00157696"/>
    <w:rsid w:val="00161893"/>
    <w:rsid w:val="00162BCC"/>
    <w:rsid w:val="00163DE9"/>
    <w:rsid w:val="00167BFA"/>
    <w:rsid w:val="001701E8"/>
    <w:rsid w:val="00171641"/>
    <w:rsid w:val="00175A84"/>
    <w:rsid w:val="0018185A"/>
    <w:rsid w:val="001853A3"/>
    <w:rsid w:val="0019128B"/>
    <w:rsid w:val="00194CDC"/>
    <w:rsid w:val="00194F93"/>
    <w:rsid w:val="001A2709"/>
    <w:rsid w:val="001A3374"/>
    <w:rsid w:val="001A4C4A"/>
    <w:rsid w:val="001B762E"/>
    <w:rsid w:val="001D14C9"/>
    <w:rsid w:val="001D37C6"/>
    <w:rsid w:val="001D3F57"/>
    <w:rsid w:val="001E6B74"/>
    <w:rsid w:val="001F34C0"/>
    <w:rsid w:val="0020498D"/>
    <w:rsid w:val="00207EBF"/>
    <w:rsid w:val="00216590"/>
    <w:rsid w:val="00222DED"/>
    <w:rsid w:val="00231718"/>
    <w:rsid w:val="00236764"/>
    <w:rsid w:val="002401B3"/>
    <w:rsid w:val="002434D2"/>
    <w:rsid w:val="0024716E"/>
    <w:rsid w:val="00250C00"/>
    <w:rsid w:val="00263F3C"/>
    <w:rsid w:val="0027461B"/>
    <w:rsid w:val="00275FE9"/>
    <w:rsid w:val="00276832"/>
    <w:rsid w:val="0027785E"/>
    <w:rsid w:val="00284689"/>
    <w:rsid w:val="00290359"/>
    <w:rsid w:val="002945E2"/>
    <w:rsid w:val="002A7B4D"/>
    <w:rsid w:val="002A7B55"/>
    <w:rsid w:val="002B2A5A"/>
    <w:rsid w:val="002B406B"/>
    <w:rsid w:val="002C1009"/>
    <w:rsid w:val="002C51D2"/>
    <w:rsid w:val="002C7990"/>
    <w:rsid w:val="002D39F2"/>
    <w:rsid w:val="002D5CF7"/>
    <w:rsid w:val="002D709D"/>
    <w:rsid w:val="002E18DD"/>
    <w:rsid w:val="002F2736"/>
    <w:rsid w:val="002F4316"/>
    <w:rsid w:val="00305087"/>
    <w:rsid w:val="00310D34"/>
    <w:rsid w:val="00315649"/>
    <w:rsid w:val="00323CF3"/>
    <w:rsid w:val="00326298"/>
    <w:rsid w:val="003435A2"/>
    <w:rsid w:val="00344358"/>
    <w:rsid w:val="00350CE5"/>
    <w:rsid w:val="00352830"/>
    <w:rsid w:val="00353804"/>
    <w:rsid w:val="00363399"/>
    <w:rsid w:val="00393892"/>
    <w:rsid w:val="003954E6"/>
    <w:rsid w:val="003A209B"/>
    <w:rsid w:val="003A58C7"/>
    <w:rsid w:val="003B02EA"/>
    <w:rsid w:val="003B1476"/>
    <w:rsid w:val="003B4C12"/>
    <w:rsid w:val="003C0517"/>
    <w:rsid w:val="003C351F"/>
    <w:rsid w:val="003D2C1E"/>
    <w:rsid w:val="003E1E8C"/>
    <w:rsid w:val="003E3E9B"/>
    <w:rsid w:val="003E6CDE"/>
    <w:rsid w:val="003F29C3"/>
    <w:rsid w:val="003F605A"/>
    <w:rsid w:val="003F63DC"/>
    <w:rsid w:val="00404D4F"/>
    <w:rsid w:val="00410A84"/>
    <w:rsid w:val="0041466D"/>
    <w:rsid w:val="004153D0"/>
    <w:rsid w:val="0041682A"/>
    <w:rsid w:val="004177F5"/>
    <w:rsid w:val="0042194C"/>
    <w:rsid w:val="00422580"/>
    <w:rsid w:val="00432D40"/>
    <w:rsid w:val="00440416"/>
    <w:rsid w:val="00440C69"/>
    <w:rsid w:val="0044227E"/>
    <w:rsid w:val="0044355B"/>
    <w:rsid w:val="00451112"/>
    <w:rsid w:val="00452A02"/>
    <w:rsid w:val="004538A9"/>
    <w:rsid w:val="0045572A"/>
    <w:rsid w:val="00470698"/>
    <w:rsid w:val="004710B0"/>
    <w:rsid w:val="004741D6"/>
    <w:rsid w:val="00475E2C"/>
    <w:rsid w:val="00477DFA"/>
    <w:rsid w:val="0048424E"/>
    <w:rsid w:val="00486677"/>
    <w:rsid w:val="004903EB"/>
    <w:rsid w:val="004912EA"/>
    <w:rsid w:val="004A0154"/>
    <w:rsid w:val="004A1014"/>
    <w:rsid w:val="004A39F0"/>
    <w:rsid w:val="004C0A50"/>
    <w:rsid w:val="004C5696"/>
    <w:rsid w:val="004D2333"/>
    <w:rsid w:val="004D5996"/>
    <w:rsid w:val="004D59F4"/>
    <w:rsid w:val="004D5EE0"/>
    <w:rsid w:val="004E174B"/>
    <w:rsid w:val="004E70BE"/>
    <w:rsid w:val="004F01FF"/>
    <w:rsid w:val="004F4168"/>
    <w:rsid w:val="00500BA2"/>
    <w:rsid w:val="0051515B"/>
    <w:rsid w:val="005172CA"/>
    <w:rsid w:val="00520802"/>
    <w:rsid w:val="00522A21"/>
    <w:rsid w:val="00523208"/>
    <w:rsid w:val="005239F1"/>
    <w:rsid w:val="00525A7C"/>
    <w:rsid w:val="0052727D"/>
    <w:rsid w:val="005279D4"/>
    <w:rsid w:val="005305B6"/>
    <w:rsid w:val="00537ED3"/>
    <w:rsid w:val="005500CA"/>
    <w:rsid w:val="00556270"/>
    <w:rsid w:val="005669EF"/>
    <w:rsid w:val="00571D9A"/>
    <w:rsid w:val="005814C6"/>
    <w:rsid w:val="005941FF"/>
    <w:rsid w:val="00595418"/>
    <w:rsid w:val="005A4486"/>
    <w:rsid w:val="005A5324"/>
    <w:rsid w:val="005A72D1"/>
    <w:rsid w:val="005B3D66"/>
    <w:rsid w:val="005B450A"/>
    <w:rsid w:val="005B6FC8"/>
    <w:rsid w:val="005C2D57"/>
    <w:rsid w:val="005C3AFD"/>
    <w:rsid w:val="005C5BCE"/>
    <w:rsid w:val="005C78F4"/>
    <w:rsid w:val="005D07D4"/>
    <w:rsid w:val="005D4BDA"/>
    <w:rsid w:val="005E3381"/>
    <w:rsid w:val="005E4C08"/>
    <w:rsid w:val="00602ACC"/>
    <w:rsid w:val="00603444"/>
    <w:rsid w:val="00605F97"/>
    <w:rsid w:val="00613EBF"/>
    <w:rsid w:val="006245C1"/>
    <w:rsid w:val="006306CB"/>
    <w:rsid w:val="00631730"/>
    <w:rsid w:val="0063296F"/>
    <w:rsid w:val="00635962"/>
    <w:rsid w:val="006371DE"/>
    <w:rsid w:val="00640085"/>
    <w:rsid w:val="00643202"/>
    <w:rsid w:val="00653A6C"/>
    <w:rsid w:val="006549AC"/>
    <w:rsid w:val="006636C4"/>
    <w:rsid w:val="0066393B"/>
    <w:rsid w:val="00667042"/>
    <w:rsid w:val="0066742C"/>
    <w:rsid w:val="0067383B"/>
    <w:rsid w:val="006955B9"/>
    <w:rsid w:val="006A167A"/>
    <w:rsid w:val="006A221D"/>
    <w:rsid w:val="006A5227"/>
    <w:rsid w:val="006B1CDB"/>
    <w:rsid w:val="006B1E4A"/>
    <w:rsid w:val="006B391D"/>
    <w:rsid w:val="006B4B33"/>
    <w:rsid w:val="006B6165"/>
    <w:rsid w:val="006C6314"/>
    <w:rsid w:val="006D60E7"/>
    <w:rsid w:val="006D6FC0"/>
    <w:rsid w:val="006D7633"/>
    <w:rsid w:val="006E4420"/>
    <w:rsid w:val="006E5913"/>
    <w:rsid w:val="007005D0"/>
    <w:rsid w:val="00706EA4"/>
    <w:rsid w:val="00713695"/>
    <w:rsid w:val="007209F0"/>
    <w:rsid w:val="00724DFB"/>
    <w:rsid w:val="00726547"/>
    <w:rsid w:val="00732E87"/>
    <w:rsid w:val="0073537F"/>
    <w:rsid w:val="00736F94"/>
    <w:rsid w:val="0073763C"/>
    <w:rsid w:val="007574AE"/>
    <w:rsid w:val="007603F8"/>
    <w:rsid w:val="00762867"/>
    <w:rsid w:val="00763E91"/>
    <w:rsid w:val="007641E3"/>
    <w:rsid w:val="0078509C"/>
    <w:rsid w:val="00785CB6"/>
    <w:rsid w:val="00787AFC"/>
    <w:rsid w:val="007900F6"/>
    <w:rsid w:val="00791389"/>
    <w:rsid w:val="00792F3F"/>
    <w:rsid w:val="00793E18"/>
    <w:rsid w:val="00794BC2"/>
    <w:rsid w:val="007A20F5"/>
    <w:rsid w:val="007A5B2C"/>
    <w:rsid w:val="007A7CCD"/>
    <w:rsid w:val="007B74B8"/>
    <w:rsid w:val="007B77D5"/>
    <w:rsid w:val="007C0A1E"/>
    <w:rsid w:val="007C5D1F"/>
    <w:rsid w:val="007D1E9F"/>
    <w:rsid w:val="007D2D62"/>
    <w:rsid w:val="007E1C6D"/>
    <w:rsid w:val="007E420C"/>
    <w:rsid w:val="007E78D2"/>
    <w:rsid w:val="007F1253"/>
    <w:rsid w:val="007F5CD2"/>
    <w:rsid w:val="007F7444"/>
    <w:rsid w:val="00802F5B"/>
    <w:rsid w:val="008049AF"/>
    <w:rsid w:val="00810E82"/>
    <w:rsid w:val="0081506D"/>
    <w:rsid w:val="00815876"/>
    <w:rsid w:val="00816A68"/>
    <w:rsid w:val="00817068"/>
    <w:rsid w:val="0082128A"/>
    <w:rsid w:val="00826DCD"/>
    <w:rsid w:val="00827331"/>
    <w:rsid w:val="00827802"/>
    <w:rsid w:val="00837458"/>
    <w:rsid w:val="008416F7"/>
    <w:rsid w:val="00844A43"/>
    <w:rsid w:val="008525DD"/>
    <w:rsid w:val="008575F3"/>
    <w:rsid w:val="008620C6"/>
    <w:rsid w:val="00870566"/>
    <w:rsid w:val="00871A6A"/>
    <w:rsid w:val="008720B5"/>
    <w:rsid w:val="008760A4"/>
    <w:rsid w:val="00880270"/>
    <w:rsid w:val="008826B0"/>
    <w:rsid w:val="00883AEE"/>
    <w:rsid w:val="00891573"/>
    <w:rsid w:val="008A03FB"/>
    <w:rsid w:val="008A53F4"/>
    <w:rsid w:val="008A7E9C"/>
    <w:rsid w:val="008B044F"/>
    <w:rsid w:val="008B08DF"/>
    <w:rsid w:val="008B6995"/>
    <w:rsid w:val="008C3879"/>
    <w:rsid w:val="008C5F07"/>
    <w:rsid w:val="008D532E"/>
    <w:rsid w:val="008D592A"/>
    <w:rsid w:val="008D6EA9"/>
    <w:rsid w:val="008E1C41"/>
    <w:rsid w:val="008F08DA"/>
    <w:rsid w:val="008F1472"/>
    <w:rsid w:val="008F34D0"/>
    <w:rsid w:val="009063D4"/>
    <w:rsid w:val="00910BEA"/>
    <w:rsid w:val="00910FF6"/>
    <w:rsid w:val="009147B9"/>
    <w:rsid w:val="00915B58"/>
    <w:rsid w:val="00920E7A"/>
    <w:rsid w:val="00922DAE"/>
    <w:rsid w:val="00924046"/>
    <w:rsid w:val="00925F9B"/>
    <w:rsid w:val="00926D37"/>
    <w:rsid w:val="009347AC"/>
    <w:rsid w:val="00935E8B"/>
    <w:rsid w:val="009369DA"/>
    <w:rsid w:val="0093735F"/>
    <w:rsid w:val="00942323"/>
    <w:rsid w:val="00942C05"/>
    <w:rsid w:val="00943DF3"/>
    <w:rsid w:val="009441D7"/>
    <w:rsid w:val="009444BB"/>
    <w:rsid w:val="009449B3"/>
    <w:rsid w:val="00953C65"/>
    <w:rsid w:val="00954665"/>
    <w:rsid w:val="00956022"/>
    <w:rsid w:val="009643B3"/>
    <w:rsid w:val="009655FE"/>
    <w:rsid w:val="00966F9A"/>
    <w:rsid w:val="00970450"/>
    <w:rsid w:val="00970472"/>
    <w:rsid w:val="00976640"/>
    <w:rsid w:val="009773C6"/>
    <w:rsid w:val="009777C1"/>
    <w:rsid w:val="00980F5A"/>
    <w:rsid w:val="00981C3D"/>
    <w:rsid w:val="009830C1"/>
    <w:rsid w:val="009833C0"/>
    <w:rsid w:val="00986EA9"/>
    <w:rsid w:val="00991BE6"/>
    <w:rsid w:val="00995C8D"/>
    <w:rsid w:val="009A0275"/>
    <w:rsid w:val="009A31D4"/>
    <w:rsid w:val="009A6245"/>
    <w:rsid w:val="009A70A5"/>
    <w:rsid w:val="009B15B7"/>
    <w:rsid w:val="009B3EB9"/>
    <w:rsid w:val="009B53AE"/>
    <w:rsid w:val="009C2975"/>
    <w:rsid w:val="009D0F7D"/>
    <w:rsid w:val="009D5303"/>
    <w:rsid w:val="009D5C47"/>
    <w:rsid w:val="009E1763"/>
    <w:rsid w:val="009F5537"/>
    <w:rsid w:val="009F67A8"/>
    <w:rsid w:val="00A03DBB"/>
    <w:rsid w:val="00A03F19"/>
    <w:rsid w:val="00A072C9"/>
    <w:rsid w:val="00A11314"/>
    <w:rsid w:val="00A13329"/>
    <w:rsid w:val="00A16A34"/>
    <w:rsid w:val="00A17975"/>
    <w:rsid w:val="00A2309A"/>
    <w:rsid w:val="00A233CF"/>
    <w:rsid w:val="00A240EF"/>
    <w:rsid w:val="00A4129E"/>
    <w:rsid w:val="00A4402A"/>
    <w:rsid w:val="00A5087C"/>
    <w:rsid w:val="00A5289B"/>
    <w:rsid w:val="00A53892"/>
    <w:rsid w:val="00A53E6B"/>
    <w:rsid w:val="00A606BE"/>
    <w:rsid w:val="00A612CA"/>
    <w:rsid w:val="00A63004"/>
    <w:rsid w:val="00A64790"/>
    <w:rsid w:val="00A678E9"/>
    <w:rsid w:val="00A67D68"/>
    <w:rsid w:val="00A720CA"/>
    <w:rsid w:val="00A822C8"/>
    <w:rsid w:val="00A90556"/>
    <w:rsid w:val="00A942FC"/>
    <w:rsid w:val="00A94604"/>
    <w:rsid w:val="00AA1137"/>
    <w:rsid w:val="00AA6D6E"/>
    <w:rsid w:val="00AB3B0F"/>
    <w:rsid w:val="00AB5C13"/>
    <w:rsid w:val="00AC0065"/>
    <w:rsid w:val="00AC061E"/>
    <w:rsid w:val="00AC1D0C"/>
    <w:rsid w:val="00AC365D"/>
    <w:rsid w:val="00AC4734"/>
    <w:rsid w:val="00AD20E9"/>
    <w:rsid w:val="00AD4046"/>
    <w:rsid w:val="00AE1397"/>
    <w:rsid w:val="00AE65EF"/>
    <w:rsid w:val="00AF0D38"/>
    <w:rsid w:val="00AF3663"/>
    <w:rsid w:val="00AF445E"/>
    <w:rsid w:val="00B0290B"/>
    <w:rsid w:val="00B07200"/>
    <w:rsid w:val="00B10FB6"/>
    <w:rsid w:val="00B1187E"/>
    <w:rsid w:val="00B16522"/>
    <w:rsid w:val="00B166FA"/>
    <w:rsid w:val="00B17A9A"/>
    <w:rsid w:val="00B23E69"/>
    <w:rsid w:val="00B26B2B"/>
    <w:rsid w:val="00B26C98"/>
    <w:rsid w:val="00B33E38"/>
    <w:rsid w:val="00B3409A"/>
    <w:rsid w:val="00B3471E"/>
    <w:rsid w:val="00B4070D"/>
    <w:rsid w:val="00B42738"/>
    <w:rsid w:val="00B63A15"/>
    <w:rsid w:val="00B72200"/>
    <w:rsid w:val="00B86BA9"/>
    <w:rsid w:val="00B92435"/>
    <w:rsid w:val="00B95AFE"/>
    <w:rsid w:val="00BA53B4"/>
    <w:rsid w:val="00BB4B88"/>
    <w:rsid w:val="00BB722C"/>
    <w:rsid w:val="00BC39F9"/>
    <w:rsid w:val="00BC57FA"/>
    <w:rsid w:val="00BD1C15"/>
    <w:rsid w:val="00BD1E3B"/>
    <w:rsid w:val="00BD6743"/>
    <w:rsid w:val="00BE0C0B"/>
    <w:rsid w:val="00BE1793"/>
    <w:rsid w:val="00BE3916"/>
    <w:rsid w:val="00BE55DA"/>
    <w:rsid w:val="00BE65E5"/>
    <w:rsid w:val="00BE7A10"/>
    <w:rsid w:val="00BF1DAA"/>
    <w:rsid w:val="00BF293A"/>
    <w:rsid w:val="00BF641F"/>
    <w:rsid w:val="00C003E0"/>
    <w:rsid w:val="00C01839"/>
    <w:rsid w:val="00C04299"/>
    <w:rsid w:val="00C06A67"/>
    <w:rsid w:val="00C2002E"/>
    <w:rsid w:val="00C219E7"/>
    <w:rsid w:val="00C40283"/>
    <w:rsid w:val="00C43D76"/>
    <w:rsid w:val="00C462DE"/>
    <w:rsid w:val="00C5490B"/>
    <w:rsid w:val="00C56481"/>
    <w:rsid w:val="00C605CC"/>
    <w:rsid w:val="00C62A48"/>
    <w:rsid w:val="00C62BE1"/>
    <w:rsid w:val="00C76852"/>
    <w:rsid w:val="00C830D0"/>
    <w:rsid w:val="00C84DCC"/>
    <w:rsid w:val="00C85BA4"/>
    <w:rsid w:val="00C906C5"/>
    <w:rsid w:val="00C927CC"/>
    <w:rsid w:val="00C92AE4"/>
    <w:rsid w:val="00C976AC"/>
    <w:rsid w:val="00CA037A"/>
    <w:rsid w:val="00CA4AE3"/>
    <w:rsid w:val="00CA5541"/>
    <w:rsid w:val="00CB1973"/>
    <w:rsid w:val="00CC0FDF"/>
    <w:rsid w:val="00CC295D"/>
    <w:rsid w:val="00CC4D4F"/>
    <w:rsid w:val="00CC7E4D"/>
    <w:rsid w:val="00CD0723"/>
    <w:rsid w:val="00CD63BC"/>
    <w:rsid w:val="00CD7159"/>
    <w:rsid w:val="00CE2145"/>
    <w:rsid w:val="00CE2AEC"/>
    <w:rsid w:val="00CF030D"/>
    <w:rsid w:val="00CF323A"/>
    <w:rsid w:val="00CF6297"/>
    <w:rsid w:val="00D01243"/>
    <w:rsid w:val="00D01880"/>
    <w:rsid w:val="00D05DFB"/>
    <w:rsid w:val="00D07783"/>
    <w:rsid w:val="00D07BBB"/>
    <w:rsid w:val="00D17B8D"/>
    <w:rsid w:val="00D305FC"/>
    <w:rsid w:val="00D33D7F"/>
    <w:rsid w:val="00D36BB7"/>
    <w:rsid w:val="00D40F55"/>
    <w:rsid w:val="00D4326A"/>
    <w:rsid w:val="00D47AD0"/>
    <w:rsid w:val="00D5085E"/>
    <w:rsid w:val="00D52085"/>
    <w:rsid w:val="00D520FC"/>
    <w:rsid w:val="00D54CA8"/>
    <w:rsid w:val="00D601E7"/>
    <w:rsid w:val="00D6614F"/>
    <w:rsid w:val="00D67180"/>
    <w:rsid w:val="00D7447B"/>
    <w:rsid w:val="00D7449E"/>
    <w:rsid w:val="00D7555C"/>
    <w:rsid w:val="00D772D6"/>
    <w:rsid w:val="00D80240"/>
    <w:rsid w:val="00D91E48"/>
    <w:rsid w:val="00D977F3"/>
    <w:rsid w:val="00DA0CCF"/>
    <w:rsid w:val="00DA16D1"/>
    <w:rsid w:val="00DB4BBA"/>
    <w:rsid w:val="00DB5F86"/>
    <w:rsid w:val="00DC2316"/>
    <w:rsid w:val="00DC39B8"/>
    <w:rsid w:val="00DC6CB2"/>
    <w:rsid w:val="00DD66B9"/>
    <w:rsid w:val="00DE13A0"/>
    <w:rsid w:val="00DE547B"/>
    <w:rsid w:val="00DF63EF"/>
    <w:rsid w:val="00DF69EE"/>
    <w:rsid w:val="00E0572D"/>
    <w:rsid w:val="00E10C68"/>
    <w:rsid w:val="00E1164F"/>
    <w:rsid w:val="00E16D50"/>
    <w:rsid w:val="00E244FE"/>
    <w:rsid w:val="00E254E0"/>
    <w:rsid w:val="00E26AF4"/>
    <w:rsid w:val="00E2777B"/>
    <w:rsid w:val="00E30340"/>
    <w:rsid w:val="00E34AD1"/>
    <w:rsid w:val="00E41193"/>
    <w:rsid w:val="00E43638"/>
    <w:rsid w:val="00E5287C"/>
    <w:rsid w:val="00E55564"/>
    <w:rsid w:val="00E55E17"/>
    <w:rsid w:val="00E62811"/>
    <w:rsid w:val="00E63878"/>
    <w:rsid w:val="00E65D45"/>
    <w:rsid w:val="00E716D0"/>
    <w:rsid w:val="00E7347D"/>
    <w:rsid w:val="00E74648"/>
    <w:rsid w:val="00E74D5B"/>
    <w:rsid w:val="00E74F82"/>
    <w:rsid w:val="00E810D3"/>
    <w:rsid w:val="00E87762"/>
    <w:rsid w:val="00E90779"/>
    <w:rsid w:val="00E96287"/>
    <w:rsid w:val="00E96DC7"/>
    <w:rsid w:val="00EA08EA"/>
    <w:rsid w:val="00EA241D"/>
    <w:rsid w:val="00EB2BC9"/>
    <w:rsid w:val="00EB2D23"/>
    <w:rsid w:val="00EB36D9"/>
    <w:rsid w:val="00EB4050"/>
    <w:rsid w:val="00EB6794"/>
    <w:rsid w:val="00EB7B78"/>
    <w:rsid w:val="00EC0CCE"/>
    <w:rsid w:val="00EC0E23"/>
    <w:rsid w:val="00EC2AF1"/>
    <w:rsid w:val="00EC55B6"/>
    <w:rsid w:val="00EC6EC8"/>
    <w:rsid w:val="00ED1084"/>
    <w:rsid w:val="00ED14CE"/>
    <w:rsid w:val="00ED4BAE"/>
    <w:rsid w:val="00EE3626"/>
    <w:rsid w:val="00F0041D"/>
    <w:rsid w:val="00F102EB"/>
    <w:rsid w:val="00F1246F"/>
    <w:rsid w:val="00F16349"/>
    <w:rsid w:val="00F17106"/>
    <w:rsid w:val="00F32434"/>
    <w:rsid w:val="00F357E6"/>
    <w:rsid w:val="00F36058"/>
    <w:rsid w:val="00F43DFA"/>
    <w:rsid w:val="00F46546"/>
    <w:rsid w:val="00F57B97"/>
    <w:rsid w:val="00F6328D"/>
    <w:rsid w:val="00F65947"/>
    <w:rsid w:val="00F708E2"/>
    <w:rsid w:val="00F71EB5"/>
    <w:rsid w:val="00F74E5F"/>
    <w:rsid w:val="00F77262"/>
    <w:rsid w:val="00F8068C"/>
    <w:rsid w:val="00FA0CFD"/>
    <w:rsid w:val="00FA37D7"/>
    <w:rsid w:val="00FA4A39"/>
    <w:rsid w:val="00FA7656"/>
    <w:rsid w:val="00FA77B1"/>
    <w:rsid w:val="00FB2916"/>
    <w:rsid w:val="00FB5016"/>
    <w:rsid w:val="00FC006C"/>
    <w:rsid w:val="00FC1C80"/>
    <w:rsid w:val="00FC3BE9"/>
    <w:rsid w:val="00FD17C0"/>
    <w:rsid w:val="00FD1F2C"/>
    <w:rsid w:val="00FD36EC"/>
    <w:rsid w:val="00FE73B4"/>
    <w:rsid w:val="00FF1FFA"/>
    <w:rsid w:val="00FF4861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023E"/>
  <w15:docId w15:val="{5319E5C0-BD42-415B-80E9-E63A2C73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FC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2F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Centered,Titolo 3, Centered"/>
    <w:basedOn w:val="Normal"/>
    <w:next w:val="Normal"/>
    <w:link w:val="Heading3Char"/>
    <w:qFormat/>
    <w:rsid w:val="004E174B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napToGrid w:val="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17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17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E17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E174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2F5B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styleId="Hyperlink">
    <w:name w:val="Hyperlink"/>
    <w:uiPriority w:val="99"/>
    <w:rsid w:val="00802F5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02F5B"/>
    <w:pPr>
      <w:spacing w:before="120"/>
    </w:pPr>
    <w:rPr>
      <w:rFonts w:ascii="Calibri" w:hAnsi="Calibr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802F5B"/>
    <w:pPr>
      <w:tabs>
        <w:tab w:val="right" w:leader="dot" w:pos="9984"/>
      </w:tabs>
      <w:spacing w:before="120" w:line="360" w:lineRule="auto"/>
      <w:ind w:left="200"/>
    </w:pPr>
    <w:rPr>
      <w:rFonts w:ascii="Calibri" w:hAnsi="Calibri" w:cs="Calibri"/>
      <w:b/>
      <w:bCs/>
      <w:i/>
      <w:noProof/>
    </w:rPr>
  </w:style>
  <w:style w:type="paragraph" w:customStyle="1" w:styleId="4444Naslov">
    <w:name w:val="4.4.4.4.Naslov"/>
    <w:basedOn w:val="TOC4"/>
    <w:autoRedefine/>
    <w:rsid w:val="0019128B"/>
    <w:pPr>
      <w:spacing w:after="0"/>
      <w:ind w:left="708"/>
      <w:jc w:val="both"/>
    </w:pPr>
    <w:rPr>
      <w:rFonts w:ascii="Calibri" w:hAnsi="Calibri" w:cs="Calibri"/>
      <w:b/>
      <w:i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802F5B"/>
    <w:pPr>
      <w:spacing w:after="100"/>
      <w:ind w:left="600"/>
    </w:pPr>
  </w:style>
  <w:style w:type="character" w:customStyle="1" w:styleId="Heading1Char">
    <w:name w:val="Heading 1 Char"/>
    <w:basedOn w:val="DefaultParagraphFont"/>
    <w:link w:val="Heading1"/>
    <w:uiPriority w:val="9"/>
    <w:rsid w:val="00802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802F5B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802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5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aliases w:val="Centered Char,Titolo 3 Char, Centered Char"/>
    <w:basedOn w:val="DefaultParagraphFont"/>
    <w:link w:val="Heading3"/>
    <w:rsid w:val="004E174B"/>
    <w:rPr>
      <w:rFonts w:ascii="Times New Roman" w:hAnsi="Times New Roman" w:cs="Times New Roman"/>
      <w:b/>
      <w:snapToGrid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E174B"/>
    <w:rPr>
      <w:rFonts w:ascii="Calibri" w:hAnsi="Calibri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4E174B"/>
    <w:rPr>
      <w:rFonts w:ascii="Calibri" w:hAnsi="Calibri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4E174B"/>
    <w:rPr>
      <w:rFonts w:ascii="Calibri" w:hAnsi="Calibri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rsid w:val="004E174B"/>
    <w:rPr>
      <w:rFonts w:ascii="Calibri" w:hAnsi="Calibri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rsid w:val="004E174B"/>
  </w:style>
  <w:style w:type="character" w:customStyle="1" w:styleId="FootnoteTextChar">
    <w:name w:val="Footnote Text Char"/>
    <w:basedOn w:val="DefaultParagraphFont"/>
    <w:link w:val="FootnoteText"/>
    <w:rsid w:val="004E174B"/>
    <w:rPr>
      <w:rFonts w:ascii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4E174B"/>
    <w:rPr>
      <w:vertAlign w:val="superscript"/>
    </w:rPr>
  </w:style>
  <w:style w:type="paragraph" w:customStyle="1" w:styleId="Guidelines5">
    <w:name w:val="Guidelines 5"/>
    <w:basedOn w:val="Normal"/>
    <w:rsid w:val="004E174B"/>
    <w:pPr>
      <w:spacing w:before="240" w:after="240"/>
      <w:jc w:val="both"/>
    </w:pPr>
    <w:rPr>
      <w:b/>
      <w:snapToGrid w:val="0"/>
      <w:lang w:val="en-GB" w:eastAsia="en-US"/>
    </w:rPr>
  </w:style>
  <w:style w:type="table" w:styleId="TableGrid">
    <w:name w:val="Table Grid"/>
    <w:basedOn w:val="TableNormal"/>
    <w:rsid w:val="004E1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17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74B"/>
    <w:rPr>
      <w:rFonts w:ascii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4E174B"/>
  </w:style>
  <w:style w:type="paragraph" w:styleId="Header">
    <w:name w:val="header"/>
    <w:basedOn w:val="Normal"/>
    <w:link w:val="HeaderChar"/>
    <w:rsid w:val="004E17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E174B"/>
    <w:rPr>
      <w:rFonts w:ascii="Times New Roman" w:hAnsi="Times New Roman" w:cs="Times New Roman"/>
      <w:sz w:val="20"/>
      <w:szCs w:val="20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E174B"/>
    <w:pPr>
      <w:ind w:left="2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4E174B"/>
    <w:pPr>
      <w:ind w:left="6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4E174B"/>
    <w:pPr>
      <w:ind w:left="8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4E174B"/>
    <w:pPr>
      <w:ind w:left="10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4E174B"/>
    <w:pPr>
      <w:ind w:left="12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4E174B"/>
    <w:pPr>
      <w:ind w:left="1400"/>
    </w:pPr>
    <w:rPr>
      <w:rFonts w:asciiTheme="minorHAnsi" w:hAnsiTheme="minorHAnsi" w:cstheme="minorHAnsi"/>
    </w:rPr>
  </w:style>
  <w:style w:type="table" w:styleId="LightShading-Accent3">
    <w:name w:val="Light Shading Accent 3"/>
    <w:basedOn w:val="TableNormal"/>
    <w:uiPriority w:val="60"/>
    <w:rsid w:val="004E174B"/>
    <w:pPr>
      <w:spacing w:after="0" w:line="240" w:lineRule="auto"/>
    </w:pPr>
    <w:rPr>
      <w:rFonts w:ascii="Calibri" w:hAnsi="Calibri" w:cs="Times New Roman"/>
      <w:color w:val="76923C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4E174B"/>
    <w:pPr>
      <w:spacing w:after="0" w:line="240" w:lineRule="auto"/>
    </w:pPr>
    <w:rPr>
      <w:rFonts w:ascii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3">
    <w:name w:val="Medium List 2 Accent 3"/>
    <w:basedOn w:val="TableNormal"/>
    <w:uiPriority w:val="66"/>
    <w:rsid w:val="004E174B"/>
    <w:pPr>
      <w:spacing w:after="0" w:line="240" w:lineRule="auto"/>
    </w:pPr>
    <w:rPr>
      <w:rFonts w:ascii="Cambria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4E1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table" w:styleId="LightShading">
    <w:name w:val="Light Shading"/>
    <w:basedOn w:val="TableNormal"/>
    <w:uiPriority w:val="60"/>
    <w:rsid w:val="004E174B"/>
    <w:pPr>
      <w:spacing w:after="0" w:line="240" w:lineRule="auto"/>
    </w:pPr>
    <w:rPr>
      <w:rFonts w:ascii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1NASLOV">
    <w:name w:val="1.1 NASLOV"/>
    <w:basedOn w:val="TOC2"/>
    <w:autoRedefine/>
    <w:rsid w:val="004E174B"/>
    <w:pPr>
      <w:numPr>
        <w:numId w:val="2"/>
      </w:numPr>
      <w:tabs>
        <w:tab w:val="clear" w:pos="9984"/>
      </w:tabs>
      <w:spacing w:before="0" w:line="240" w:lineRule="auto"/>
      <w:jc w:val="both"/>
    </w:pPr>
    <w:rPr>
      <w:rFonts w:ascii="Times New Roman Bold" w:hAnsi="Times New Roman Bold" w:cstheme="minorHAnsi"/>
      <w:b w:val="0"/>
      <w:smallCaps/>
      <w:noProof w:val="0"/>
    </w:rPr>
  </w:style>
  <w:style w:type="paragraph" w:customStyle="1" w:styleId="333Naslov">
    <w:name w:val="3.3.3.Naslov"/>
    <w:basedOn w:val="TOC3"/>
    <w:rsid w:val="004E174B"/>
    <w:pPr>
      <w:numPr>
        <w:ilvl w:val="2"/>
        <w:numId w:val="2"/>
      </w:numPr>
      <w:jc w:val="both"/>
    </w:pPr>
    <w:rPr>
      <w:rFonts w:ascii="Times New Roman" w:hAnsi="Times New Roman"/>
      <w:b/>
      <w:i/>
      <w:iCs/>
    </w:rPr>
  </w:style>
  <w:style w:type="character" w:styleId="BookTitle">
    <w:name w:val="Book Title"/>
    <w:uiPriority w:val="33"/>
    <w:qFormat/>
    <w:rsid w:val="004E174B"/>
    <w:rPr>
      <w:b/>
      <w:bCs/>
      <w:smallCaps/>
      <w:spacing w:val="5"/>
    </w:rPr>
  </w:style>
  <w:style w:type="character" w:styleId="FollowedHyperlink">
    <w:name w:val="FollowedHyperlink"/>
    <w:uiPriority w:val="99"/>
    <w:semiHidden/>
    <w:unhideWhenUsed/>
    <w:rsid w:val="004E174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17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next w:val="BodyText"/>
    <w:link w:val="SubtitleChar"/>
    <w:qFormat/>
    <w:rsid w:val="004E174B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4E174B"/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4E174B"/>
    <w:rPr>
      <w:b/>
      <w:sz w:val="48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4E174B"/>
    <w:pPr>
      <w:tabs>
        <w:tab w:val="left" w:pos="-720"/>
      </w:tabs>
      <w:suppressAutoHyphens/>
      <w:jc w:val="center"/>
    </w:pPr>
    <w:rPr>
      <w:rFonts w:asciiTheme="minorHAnsi" w:hAnsiTheme="minorHAnsi" w:cstheme="minorBidi"/>
      <w:b/>
      <w:sz w:val="48"/>
      <w:szCs w:val="22"/>
      <w:lang w:val="en-US" w:eastAsia="ar-SA"/>
    </w:rPr>
  </w:style>
  <w:style w:type="character" w:customStyle="1" w:styleId="TitleChar1">
    <w:name w:val="Title Char1"/>
    <w:basedOn w:val="DefaultParagraphFont"/>
    <w:uiPriority w:val="10"/>
    <w:rsid w:val="004E1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BodyTextIndentChar">
    <w:name w:val="Body Text Indent Char"/>
    <w:link w:val="BodyTextIndent"/>
    <w:locked/>
    <w:rsid w:val="004E174B"/>
    <w:rPr>
      <w:rFonts w:ascii="Arial" w:hAnsi="Arial" w:cs="Arial"/>
      <w:spacing w:val="-2"/>
      <w:lang w:val="fr-FR" w:eastAsia="ar-SA"/>
    </w:rPr>
  </w:style>
  <w:style w:type="paragraph" w:styleId="BodyTextIndent">
    <w:name w:val="Body Text Indent"/>
    <w:basedOn w:val="Normal"/>
    <w:link w:val="BodyTextIndentChar"/>
    <w:rsid w:val="004E174B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2"/>
      <w:szCs w:val="22"/>
      <w:lang w:val="fr-FR" w:eastAsia="ar-SA"/>
    </w:rPr>
  </w:style>
  <w:style w:type="character" w:customStyle="1" w:styleId="BodyTextIndentChar1">
    <w:name w:val="Body Text Indent Char1"/>
    <w:basedOn w:val="DefaultParagraphFont"/>
    <w:uiPriority w:val="99"/>
    <w:semiHidden/>
    <w:rsid w:val="004E174B"/>
    <w:rPr>
      <w:rFonts w:ascii="Times New Roman" w:hAnsi="Times New Roman" w:cs="Times New Roman"/>
      <w:sz w:val="20"/>
      <w:szCs w:val="20"/>
      <w:lang w:eastAsia="hr-HR"/>
    </w:rPr>
  </w:style>
  <w:style w:type="character" w:customStyle="1" w:styleId="BodyText3Char">
    <w:name w:val="Body Text 3 Char"/>
    <w:link w:val="BodyText3"/>
    <w:locked/>
    <w:rsid w:val="004E174B"/>
    <w:rPr>
      <w:rFonts w:ascii="Arial" w:hAnsi="Arial" w:cs="Arial"/>
      <w:lang w:val="fr-FR" w:eastAsia="ar-SA"/>
    </w:rPr>
  </w:style>
  <w:style w:type="paragraph" w:styleId="BodyText3">
    <w:name w:val="Body Text 3"/>
    <w:basedOn w:val="Normal"/>
    <w:link w:val="BodyText3Char"/>
    <w:rsid w:val="004E174B"/>
    <w:pPr>
      <w:tabs>
        <w:tab w:val="left" w:pos="-720"/>
      </w:tabs>
      <w:suppressAutoHyphens/>
      <w:jc w:val="both"/>
    </w:pPr>
    <w:rPr>
      <w:rFonts w:ascii="Arial" w:hAnsi="Arial" w:cs="Arial"/>
      <w:sz w:val="22"/>
      <w:szCs w:val="22"/>
      <w:lang w:val="fr-FR" w:eastAsia="ar-SA"/>
    </w:rPr>
  </w:style>
  <w:style w:type="character" w:customStyle="1" w:styleId="BodyText3Char1">
    <w:name w:val="Body Text 3 Char1"/>
    <w:basedOn w:val="DefaultParagraphFont"/>
    <w:uiPriority w:val="99"/>
    <w:semiHidden/>
    <w:rsid w:val="004E174B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Application2">
    <w:name w:val="Application2"/>
    <w:basedOn w:val="Normal"/>
    <w:rsid w:val="004E174B"/>
    <w:pPr>
      <w:suppressAutoHyphens/>
      <w:spacing w:before="120" w:after="120"/>
    </w:pPr>
    <w:rPr>
      <w:rFonts w:ascii="Arial" w:hAnsi="Arial"/>
      <w:b/>
      <w:caps/>
      <w:spacing w:val="-2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4E174B"/>
    <w:pPr>
      <w:keepLines w:val="0"/>
      <w:pageBreakBefore/>
      <w:tabs>
        <w:tab w:val="left" w:pos="720"/>
      </w:tabs>
      <w:suppressAutoHyphens/>
      <w:spacing w:before="0" w:after="480"/>
      <w:ind w:left="360" w:hanging="360"/>
    </w:pPr>
    <w:rPr>
      <w:rFonts w:ascii="Arial" w:eastAsia="Times New Roman" w:hAnsi="Arial" w:cs="Times New Roman"/>
      <w:bCs w:val="0"/>
      <w:caps/>
      <w:color w:val="auto"/>
      <w:kern w:val="2"/>
      <w:szCs w:val="20"/>
      <w:lang w:val="en-GB" w:eastAsia="ar-SA"/>
    </w:rPr>
  </w:style>
  <w:style w:type="paragraph" w:customStyle="1" w:styleId="Application3">
    <w:name w:val="Application3"/>
    <w:basedOn w:val="Normal"/>
    <w:rsid w:val="004E174B"/>
    <w:pPr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lang w:val="en-GB" w:eastAsia="ar-SA"/>
    </w:rPr>
  </w:style>
  <w:style w:type="paragraph" w:customStyle="1" w:styleId="Application4">
    <w:name w:val="Application4"/>
    <w:basedOn w:val="Application3"/>
    <w:rsid w:val="004E174B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4E17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E174B"/>
    <w:rPr>
      <w:rFonts w:ascii="Times New Roman" w:hAnsi="Times New Roman" w:cs="Times New Roman"/>
      <w:sz w:val="20"/>
      <w:szCs w:val="20"/>
      <w:lang w:eastAsia="hr-HR"/>
    </w:rPr>
  </w:style>
  <w:style w:type="paragraph" w:styleId="Caption">
    <w:name w:val="caption"/>
    <w:basedOn w:val="Normal"/>
    <w:next w:val="BodyText"/>
    <w:qFormat/>
    <w:rsid w:val="004E174B"/>
    <w:pPr>
      <w:numPr>
        <w:numId w:val="4"/>
      </w:numPr>
      <w:overflowPunct w:val="0"/>
      <w:spacing w:before="80" w:after="240"/>
      <w:jc w:val="center"/>
      <w:textAlignment w:val="baseline"/>
    </w:pPr>
    <w:rPr>
      <w:rFonts w:ascii="Arial" w:hAnsi="Arial"/>
      <w:i/>
      <w:color w:val="000000"/>
      <w:spacing w:val="-5"/>
      <w:kern w:val="28"/>
      <w:sz w:val="22"/>
      <w:lang w:val="fr-FR" w:eastAsia="fr-FR"/>
    </w:rPr>
  </w:style>
  <w:style w:type="paragraph" w:styleId="ListContinue2">
    <w:name w:val="List Continue 2"/>
    <w:basedOn w:val="ListContinue"/>
    <w:rsid w:val="004E174B"/>
    <w:pPr>
      <w:numPr>
        <w:numId w:val="3"/>
      </w:numPr>
      <w:spacing w:after="0"/>
      <w:contextualSpacing w:val="0"/>
    </w:pPr>
    <w:rPr>
      <w:rFonts w:ascii="Arial" w:hAnsi="Arial"/>
      <w:spacing w:val="-5"/>
      <w:lang w:eastAsia="en-US"/>
    </w:rPr>
  </w:style>
  <w:style w:type="paragraph" w:styleId="ListContinue">
    <w:name w:val="List Continue"/>
    <w:basedOn w:val="Normal"/>
    <w:uiPriority w:val="99"/>
    <w:semiHidden/>
    <w:unhideWhenUsed/>
    <w:rsid w:val="004E174B"/>
    <w:pPr>
      <w:spacing w:after="120"/>
      <w:ind w:left="283"/>
      <w:contextualSpacing/>
    </w:pPr>
  </w:style>
  <w:style w:type="paragraph" w:customStyle="1" w:styleId="Text4">
    <w:name w:val="Text 4"/>
    <w:basedOn w:val="Normal"/>
    <w:rsid w:val="00D305FC"/>
    <w:pPr>
      <w:spacing w:after="240"/>
      <w:ind w:left="2880"/>
    </w:pPr>
    <w:rPr>
      <w:szCs w:val="20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2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9B"/>
    <w:rPr>
      <w:rFonts w:ascii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9517-6C0A-4A80-A968-856174CC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3330</Words>
  <Characters>18984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Markuz</dc:creator>
  <cp:lastModifiedBy>Ivana Toš</cp:lastModifiedBy>
  <cp:revision>6</cp:revision>
  <cp:lastPrinted>2021-02-10T12:47:00Z</cp:lastPrinted>
  <dcterms:created xsi:type="dcterms:W3CDTF">2024-11-08T09:03:00Z</dcterms:created>
  <dcterms:modified xsi:type="dcterms:W3CDTF">2024-11-22T12:15:00Z</dcterms:modified>
</cp:coreProperties>
</file>